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7C88" w:rsidRDefault="00C47C88" w:rsidP="00C47C88">
      <w:pPr>
        <w:spacing w:before="100" w:beforeAutospacing="1" w:after="100" w:afterAutospacing="1" w:line="240" w:lineRule="auto"/>
        <w:jc w:val="both"/>
        <w:rPr>
          <w:rFonts w:ascii="Verdana" w:eastAsia="Times New Roman" w:hAnsi="Verdana" w:cs="Times New Roman"/>
          <w:b/>
          <w:bCs/>
          <w:sz w:val="20"/>
          <w:szCs w:val="20"/>
          <w:lang w:eastAsia="it-IT"/>
        </w:rPr>
      </w:pPr>
    </w:p>
    <w:p w:rsidR="00C47C88" w:rsidRPr="00C47C88" w:rsidRDefault="00C47C88" w:rsidP="00C47C88">
      <w:pPr>
        <w:spacing w:before="100" w:beforeAutospacing="1" w:after="100" w:afterAutospacing="1" w:line="240" w:lineRule="auto"/>
        <w:jc w:val="both"/>
        <w:rPr>
          <w:rFonts w:ascii="Times New Roman" w:eastAsia="Times New Roman" w:hAnsi="Times New Roman" w:cs="Times New Roman"/>
          <w:sz w:val="24"/>
          <w:szCs w:val="24"/>
          <w:lang w:eastAsia="it-IT"/>
        </w:rPr>
      </w:pPr>
      <w:r w:rsidRPr="00C47C88">
        <w:rPr>
          <w:rFonts w:ascii="Verdana" w:eastAsia="Times New Roman" w:hAnsi="Verdana" w:cs="Times New Roman"/>
          <w:b/>
          <w:bCs/>
          <w:sz w:val="20"/>
          <w:szCs w:val="20"/>
          <w:lang w:eastAsia="it-IT"/>
        </w:rPr>
        <w:t>Tiro a Segno: Baku,Tesconi ottavo nella pistola 10 metri</w:t>
      </w:r>
    </w:p>
    <w:p w:rsidR="00C47C88" w:rsidRPr="00C47C88" w:rsidRDefault="00C47C88" w:rsidP="00C47C88">
      <w:pPr>
        <w:spacing w:before="100" w:beforeAutospacing="1" w:after="100" w:afterAutospacing="1" w:line="240" w:lineRule="auto"/>
        <w:jc w:val="both"/>
        <w:rPr>
          <w:rFonts w:ascii="Times New Roman" w:eastAsia="Times New Roman" w:hAnsi="Times New Roman" w:cs="Times New Roman"/>
          <w:sz w:val="24"/>
          <w:szCs w:val="24"/>
          <w:lang w:eastAsia="it-IT"/>
        </w:rPr>
      </w:pPr>
      <w:r w:rsidRPr="00C47C88">
        <w:rPr>
          <w:rFonts w:ascii="Verdana" w:eastAsia="Times New Roman" w:hAnsi="Verdana" w:cs="Times New Roman"/>
          <w:b/>
          <w:bCs/>
          <w:sz w:val="20"/>
          <w:szCs w:val="20"/>
          <w:lang w:eastAsia="it-IT"/>
        </w:rPr>
        <w:t> </w:t>
      </w:r>
      <w:r w:rsidRPr="00C47C88">
        <w:rPr>
          <w:rFonts w:ascii="Verdana" w:eastAsia="Times New Roman" w:hAnsi="Verdana" w:cs="Times New Roman"/>
          <w:sz w:val="20"/>
          <w:szCs w:val="20"/>
          <w:lang w:eastAsia="it-IT"/>
        </w:rPr>
        <w:t>Roma, 17 giugno 2015</w:t>
      </w:r>
    </w:p>
    <w:p w:rsidR="00C47C88" w:rsidRPr="00C47C88" w:rsidRDefault="00C47C88" w:rsidP="00C47C88">
      <w:pPr>
        <w:spacing w:before="100" w:beforeAutospacing="1" w:after="100" w:afterAutospacing="1" w:line="240" w:lineRule="auto"/>
        <w:jc w:val="both"/>
        <w:rPr>
          <w:rFonts w:ascii="Times New Roman" w:eastAsia="Times New Roman" w:hAnsi="Times New Roman" w:cs="Times New Roman"/>
          <w:sz w:val="24"/>
          <w:szCs w:val="24"/>
          <w:lang w:eastAsia="it-IT"/>
        </w:rPr>
      </w:pPr>
      <w:r w:rsidRPr="00C47C88">
        <w:rPr>
          <w:rFonts w:ascii="Verdana" w:eastAsia="Times New Roman" w:hAnsi="Verdana" w:cs="Times New Roman"/>
          <w:sz w:val="20"/>
          <w:szCs w:val="20"/>
          <w:lang w:eastAsia="it-IT"/>
        </w:rPr>
        <w:t xml:space="preserve">La seconda giornata ai Giochi Olimpici Europei di Baku ha avuto come protagonista </w:t>
      </w:r>
      <w:r w:rsidRPr="00C47C88">
        <w:rPr>
          <w:rFonts w:ascii="Verdana" w:eastAsia="Times New Roman" w:hAnsi="Verdana" w:cs="Times New Roman"/>
          <w:b/>
          <w:bCs/>
          <w:sz w:val="20"/>
          <w:lang w:eastAsia="it-IT"/>
        </w:rPr>
        <w:t>Luca Tesconi</w:t>
      </w:r>
      <w:r w:rsidRPr="00C47C88">
        <w:rPr>
          <w:rFonts w:ascii="Verdana" w:eastAsia="Times New Roman" w:hAnsi="Verdana" w:cs="Times New Roman"/>
          <w:sz w:val="20"/>
          <w:szCs w:val="20"/>
          <w:lang w:eastAsia="it-IT"/>
        </w:rPr>
        <w:t xml:space="preserve"> (Carabinieri), già argento olimpico in questa specialità a Londra 2012. Dopo essersi qualificato in finale, il tiratore toscano ha cercato di giocarsi il tutto per tutto per conquistare l'unica carta olimpica messa in palio, ma proprio in quest'ultima fase non è riuscito a mantenere alta la concentrazione ed è stato il primo ad essere eliminato, piazzandosi dunque all'ottavo posto.</w:t>
      </w:r>
    </w:p>
    <w:p w:rsidR="00C47C88" w:rsidRPr="00C47C88" w:rsidRDefault="00C47C88" w:rsidP="00C47C88">
      <w:pPr>
        <w:spacing w:before="100" w:beforeAutospacing="1" w:after="100" w:afterAutospacing="1" w:line="240" w:lineRule="auto"/>
        <w:jc w:val="both"/>
        <w:rPr>
          <w:rFonts w:ascii="Times New Roman" w:eastAsia="Times New Roman" w:hAnsi="Times New Roman" w:cs="Times New Roman"/>
          <w:sz w:val="24"/>
          <w:szCs w:val="24"/>
          <w:lang w:eastAsia="it-IT"/>
        </w:rPr>
      </w:pPr>
      <w:r w:rsidRPr="00C47C88">
        <w:rPr>
          <w:rFonts w:ascii="Verdana" w:eastAsia="Times New Roman" w:hAnsi="Verdana" w:cs="Times New Roman"/>
          <w:sz w:val="20"/>
          <w:szCs w:val="20"/>
          <w:lang w:eastAsia="it-IT"/>
        </w:rPr>
        <w:t xml:space="preserve">La gara è stata vinta dal serbo </w:t>
      </w:r>
      <w:proofErr w:type="spellStart"/>
      <w:r w:rsidRPr="00C47C88">
        <w:rPr>
          <w:rFonts w:ascii="Verdana" w:eastAsia="Times New Roman" w:hAnsi="Verdana" w:cs="Times New Roman"/>
          <w:sz w:val="20"/>
          <w:szCs w:val="20"/>
          <w:lang w:eastAsia="it-IT"/>
        </w:rPr>
        <w:t>Damir</w:t>
      </w:r>
      <w:proofErr w:type="spellEnd"/>
      <w:r w:rsidRPr="00C47C88">
        <w:rPr>
          <w:rFonts w:ascii="Verdana" w:eastAsia="Times New Roman" w:hAnsi="Verdana" w:cs="Times New Roman"/>
          <w:sz w:val="20"/>
          <w:szCs w:val="20"/>
          <w:lang w:eastAsia="it-IT"/>
        </w:rPr>
        <w:t xml:space="preserve"> </w:t>
      </w:r>
      <w:proofErr w:type="spellStart"/>
      <w:r w:rsidRPr="00C47C88">
        <w:rPr>
          <w:rFonts w:ascii="Verdana" w:eastAsia="Times New Roman" w:hAnsi="Verdana" w:cs="Times New Roman"/>
          <w:sz w:val="20"/>
          <w:szCs w:val="20"/>
          <w:lang w:eastAsia="it-IT"/>
        </w:rPr>
        <w:t>Mikec</w:t>
      </w:r>
      <w:proofErr w:type="spellEnd"/>
      <w:r w:rsidRPr="00C47C88">
        <w:rPr>
          <w:rFonts w:ascii="Verdana" w:eastAsia="Times New Roman" w:hAnsi="Verdana" w:cs="Times New Roman"/>
          <w:sz w:val="20"/>
          <w:szCs w:val="20"/>
          <w:lang w:eastAsia="it-IT"/>
        </w:rPr>
        <w:t xml:space="preserve"> (201.8). In seconda posizione il portoghese </w:t>
      </w:r>
      <w:proofErr w:type="spellStart"/>
      <w:r w:rsidRPr="00C47C88">
        <w:rPr>
          <w:rFonts w:ascii="Verdana" w:eastAsia="Times New Roman" w:hAnsi="Verdana" w:cs="Times New Roman"/>
          <w:sz w:val="20"/>
          <w:szCs w:val="20"/>
          <w:lang w:eastAsia="it-IT"/>
        </w:rPr>
        <w:t>Joao</w:t>
      </w:r>
      <w:proofErr w:type="spellEnd"/>
      <w:r w:rsidRPr="00C47C88">
        <w:rPr>
          <w:rFonts w:ascii="Verdana" w:eastAsia="Times New Roman" w:hAnsi="Verdana" w:cs="Times New Roman"/>
          <w:sz w:val="20"/>
          <w:szCs w:val="20"/>
          <w:lang w:eastAsia="it-IT"/>
        </w:rPr>
        <w:t xml:space="preserve"> Costa (201.5), dietro di lui lo slovacco </w:t>
      </w:r>
      <w:proofErr w:type="spellStart"/>
      <w:r w:rsidRPr="00C47C88">
        <w:rPr>
          <w:rFonts w:ascii="Verdana" w:eastAsia="Times New Roman" w:hAnsi="Verdana" w:cs="Times New Roman"/>
          <w:sz w:val="20"/>
          <w:szCs w:val="20"/>
          <w:lang w:eastAsia="it-IT"/>
        </w:rPr>
        <w:t>Jurag</w:t>
      </w:r>
      <w:proofErr w:type="spellEnd"/>
      <w:r w:rsidRPr="00C47C88">
        <w:rPr>
          <w:rFonts w:ascii="Verdana" w:eastAsia="Times New Roman" w:hAnsi="Verdana" w:cs="Times New Roman"/>
          <w:sz w:val="20"/>
          <w:szCs w:val="20"/>
          <w:lang w:eastAsia="it-IT"/>
        </w:rPr>
        <w:t xml:space="preserve"> </w:t>
      </w:r>
      <w:proofErr w:type="spellStart"/>
      <w:r w:rsidRPr="00C47C88">
        <w:rPr>
          <w:rFonts w:ascii="Verdana" w:eastAsia="Times New Roman" w:hAnsi="Verdana" w:cs="Times New Roman"/>
          <w:sz w:val="20"/>
          <w:szCs w:val="20"/>
          <w:lang w:eastAsia="it-IT"/>
        </w:rPr>
        <w:t>Tuzinsky</w:t>
      </w:r>
      <w:proofErr w:type="spellEnd"/>
      <w:r w:rsidRPr="00C47C88">
        <w:rPr>
          <w:rFonts w:ascii="Verdana" w:eastAsia="Times New Roman" w:hAnsi="Verdana" w:cs="Times New Roman"/>
          <w:sz w:val="20"/>
          <w:szCs w:val="20"/>
          <w:lang w:eastAsia="it-IT"/>
        </w:rPr>
        <w:t>. </w:t>
      </w:r>
    </w:p>
    <w:p w:rsidR="00C47C88" w:rsidRPr="00C47C88" w:rsidRDefault="00C47C88" w:rsidP="00C47C88">
      <w:pPr>
        <w:spacing w:before="100" w:beforeAutospacing="1" w:after="100" w:afterAutospacing="1" w:line="240" w:lineRule="auto"/>
        <w:jc w:val="both"/>
        <w:rPr>
          <w:rFonts w:ascii="Times New Roman" w:eastAsia="Times New Roman" w:hAnsi="Times New Roman" w:cs="Times New Roman"/>
          <w:sz w:val="24"/>
          <w:szCs w:val="24"/>
          <w:lang w:eastAsia="it-IT"/>
        </w:rPr>
      </w:pPr>
      <w:r w:rsidRPr="00C47C88">
        <w:rPr>
          <w:rFonts w:ascii="Verdana" w:eastAsia="Times New Roman" w:hAnsi="Verdana" w:cs="Times New Roman"/>
          <w:sz w:val="20"/>
          <w:szCs w:val="20"/>
          <w:lang w:eastAsia="it-IT"/>
        </w:rPr>
        <w:t xml:space="preserve">Nella pistola 10 metri femminile unica azzurra in gara </w:t>
      </w:r>
      <w:r w:rsidRPr="00C47C88">
        <w:rPr>
          <w:rFonts w:ascii="Verdana" w:eastAsia="Times New Roman" w:hAnsi="Verdana" w:cs="Times New Roman"/>
          <w:b/>
          <w:bCs/>
          <w:sz w:val="20"/>
          <w:lang w:eastAsia="it-IT"/>
        </w:rPr>
        <w:t xml:space="preserve">Giustina </w:t>
      </w:r>
      <w:proofErr w:type="spellStart"/>
      <w:r w:rsidRPr="00C47C88">
        <w:rPr>
          <w:rFonts w:ascii="Verdana" w:eastAsia="Times New Roman" w:hAnsi="Verdana" w:cs="Times New Roman"/>
          <w:b/>
          <w:bCs/>
          <w:sz w:val="20"/>
          <w:lang w:eastAsia="it-IT"/>
        </w:rPr>
        <w:t>Chiaberto</w:t>
      </w:r>
      <w:proofErr w:type="spellEnd"/>
      <w:r w:rsidRPr="00C47C88">
        <w:rPr>
          <w:rFonts w:ascii="Verdana" w:eastAsia="Times New Roman" w:hAnsi="Verdana" w:cs="Times New Roman"/>
          <w:sz w:val="20"/>
          <w:szCs w:val="20"/>
          <w:lang w:eastAsia="it-IT"/>
        </w:rPr>
        <w:t xml:space="preserve"> (</w:t>
      </w:r>
      <w:proofErr w:type="spellStart"/>
      <w:r w:rsidRPr="00C47C88">
        <w:rPr>
          <w:rFonts w:ascii="Verdana" w:eastAsia="Times New Roman" w:hAnsi="Verdana" w:cs="Times New Roman"/>
          <w:sz w:val="20"/>
          <w:szCs w:val="20"/>
          <w:lang w:eastAsia="it-IT"/>
        </w:rPr>
        <w:t>Susa</w:t>
      </w:r>
      <w:proofErr w:type="spellEnd"/>
      <w:r w:rsidRPr="00C47C88">
        <w:rPr>
          <w:rFonts w:ascii="Verdana" w:eastAsia="Times New Roman" w:hAnsi="Verdana" w:cs="Times New Roman"/>
          <w:sz w:val="20"/>
          <w:szCs w:val="20"/>
          <w:lang w:eastAsia="it-IT"/>
        </w:rPr>
        <w:t xml:space="preserve">) che si è qualificata al 22esimo posto (375). La competizione è stata vinta dalla serba </w:t>
      </w:r>
      <w:proofErr w:type="spellStart"/>
      <w:r w:rsidRPr="00C47C88">
        <w:rPr>
          <w:rFonts w:ascii="Verdana" w:eastAsia="Times New Roman" w:hAnsi="Verdana" w:cs="Times New Roman"/>
          <w:sz w:val="20"/>
          <w:szCs w:val="20"/>
          <w:lang w:eastAsia="it-IT"/>
        </w:rPr>
        <w:t>Zorana</w:t>
      </w:r>
      <w:proofErr w:type="spellEnd"/>
      <w:r w:rsidRPr="00C47C88">
        <w:rPr>
          <w:rFonts w:ascii="Verdana" w:eastAsia="Times New Roman" w:hAnsi="Verdana" w:cs="Times New Roman"/>
          <w:sz w:val="20"/>
          <w:szCs w:val="20"/>
          <w:lang w:eastAsia="it-IT"/>
        </w:rPr>
        <w:t xml:space="preserve"> </w:t>
      </w:r>
      <w:proofErr w:type="spellStart"/>
      <w:r w:rsidRPr="00C47C88">
        <w:rPr>
          <w:rFonts w:ascii="Verdana" w:eastAsia="Times New Roman" w:hAnsi="Verdana" w:cs="Times New Roman"/>
          <w:sz w:val="20"/>
          <w:szCs w:val="20"/>
          <w:lang w:eastAsia="it-IT"/>
        </w:rPr>
        <w:t>Arunovic</w:t>
      </w:r>
      <w:proofErr w:type="spellEnd"/>
      <w:r w:rsidRPr="00C47C88">
        <w:rPr>
          <w:rFonts w:ascii="Verdana" w:eastAsia="Times New Roman" w:hAnsi="Verdana" w:cs="Times New Roman"/>
          <w:sz w:val="20"/>
          <w:szCs w:val="20"/>
          <w:lang w:eastAsia="it-IT"/>
        </w:rPr>
        <w:t xml:space="preserve"> (199.5) che in finale ha battuto la spagnola Sonia </w:t>
      </w:r>
      <w:proofErr w:type="spellStart"/>
      <w:r w:rsidRPr="00C47C88">
        <w:rPr>
          <w:rFonts w:ascii="Verdana" w:eastAsia="Times New Roman" w:hAnsi="Verdana" w:cs="Times New Roman"/>
          <w:sz w:val="20"/>
          <w:szCs w:val="20"/>
          <w:lang w:eastAsia="it-IT"/>
        </w:rPr>
        <w:t>Franquet</w:t>
      </w:r>
      <w:proofErr w:type="spellEnd"/>
      <w:r w:rsidRPr="00C47C88">
        <w:rPr>
          <w:rFonts w:ascii="Verdana" w:eastAsia="Times New Roman" w:hAnsi="Verdana" w:cs="Times New Roman"/>
          <w:sz w:val="20"/>
          <w:szCs w:val="20"/>
          <w:lang w:eastAsia="it-IT"/>
        </w:rPr>
        <w:t xml:space="preserve"> (196.3) e la bielorussa </w:t>
      </w:r>
      <w:proofErr w:type="spellStart"/>
      <w:r w:rsidRPr="00C47C88">
        <w:rPr>
          <w:rFonts w:ascii="Verdana" w:eastAsia="Times New Roman" w:hAnsi="Verdana" w:cs="Times New Roman"/>
          <w:sz w:val="20"/>
          <w:szCs w:val="20"/>
          <w:lang w:eastAsia="it-IT"/>
        </w:rPr>
        <w:t>Viktoria</w:t>
      </w:r>
      <w:proofErr w:type="spellEnd"/>
      <w:r w:rsidRPr="00C47C88">
        <w:rPr>
          <w:rFonts w:ascii="Verdana" w:eastAsia="Times New Roman" w:hAnsi="Verdana" w:cs="Times New Roman"/>
          <w:sz w:val="20"/>
          <w:szCs w:val="20"/>
          <w:lang w:eastAsia="it-IT"/>
        </w:rPr>
        <w:t xml:space="preserve"> </w:t>
      </w:r>
      <w:proofErr w:type="spellStart"/>
      <w:r w:rsidRPr="00C47C88">
        <w:rPr>
          <w:rFonts w:ascii="Verdana" w:eastAsia="Times New Roman" w:hAnsi="Verdana" w:cs="Times New Roman"/>
          <w:sz w:val="20"/>
          <w:szCs w:val="20"/>
          <w:lang w:eastAsia="it-IT"/>
        </w:rPr>
        <w:t>Chaika</w:t>
      </w:r>
      <w:proofErr w:type="spellEnd"/>
      <w:r w:rsidRPr="00C47C88">
        <w:rPr>
          <w:rFonts w:ascii="Verdana" w:eastAsia="Times New Roman" w:hAnsi="Verdana" w:cs="Times New Roman"/>
          <w:sz w:val="20"/>
          <w:szCs w:val="20"/>
          <w:lang w:eastAsia="it-IT"/>
        </w:rPr>
        <w:t>.</w:t>
      </w:r>
      <w:r w:rsidRPr="00C47C88">
        <w:rPr>
          <w:rFonts w:ascii="Times New Roman" w:eastAsia="Times New Roman" w:hAnsi="Times New Roman" w:cs="Times New Roman"/>
          <w:sz w:val="24"/>
          <w:szCs w:val="24"/>
          <w:lang w:eastAsia="it-IT"/>
        </w:rPr>
        <w:t> </w:t>
      </w:r>
    </w:p>
    <w:p w:rsidR="00C47C88" w:rsidRPr="00C47C88" w:rsidRDefault="00C47C88" w:rsidP="00C47C88">
      <w:pPr>
        <w:spacing w:before="100" w:beforeAutospacing="1" w:after="100" w:afterAutospacing="1" w:line="240" w:lineRule="auto"/>
        <w:jc w:val="both"/>
        <w:rPr>
          <w:rFonts w:ascii="Times New Roman" w:eastAsia="Times New Roman" w:hAnsi="Times New Roman" w:cs="Times New Roman"/>
          <w:sz w:val="24"/>
          <w:szCs w:val="24"/>
          <w:lang w:eastAsia="it-IT"/>
        </w:rPr>
      </w:pPr>
      <w:r w:rsidRPr="00C47C88">
        <w:rPr>
          <w:rFonts w:ascii="Verdana" w:eastAsia="Times New Roman" w:hAnsi="Verdana" w:cs="Times New Roman"/>
          <w:sz w:val="20"/>
          <w:szCs w:val="20"/>
          <w:lang w:eastAsia="it-IT"/>
        </w:rPr>
        <w:t xml:space="preserve">Domani saranno in gara </w:t>
      </w:r>
      <w:r w:rsidRPr="00C47C88">
        <w:rPr>
          <w:rFonts w:ascii="Verdana" w:eastAsia="Times New Roman" w:hAnsi="Verdana" w:cs="Times New Roman"/>
          <w:b/>
          <w:bCs/>
          <w:sz w:val="20"/>
          <w:lang w:eastAsia="it-IT"/>
        </w:rPr>
        <w:t>Niccolò Campriani</w:t>
      </w:r>
      <w:r w:rsidRPr="00C47C88">
        <w:rPr>
          <w:rFonts w:ascii="Verdana" w:eastAsia="Times New Roman" w:hAnsi="Verdana" w:cs="Times New Roman"/>
          <w:sz w:val="20"/>
          <w:szCs w:val="20"/>
          <w:lang w:eastAsia="it-IT"/>
        </w:rPr>
        <w:t xml:space="preserve"> (Fiamme Gialle) e </w:t>
      </w:r>
      <w:r w:rsidRPr="00C47C88">
        <w:rPr>
          <w:rFonts w:ascii="Verdana" w:eastAsia="Times New Roman" w:hAnsi="Verdana" w:cs="Times New Roman"/>
          <w:b/>
          <w:bCs/>
          <w:sz w:val="20"/>
          <w:lang w:eastAsia="it-IT"/>
        </w:rPr>
        <w:t>Marco De Nicolo</w:t>
      </w:r>
      <w:r w:rsidRPr="00C47C88">
        <w:rPr>
          <w:rFonts w:ascii="Verdana" w:eastAsia="Times New Roman" w:hAnsi="Verdana" w:cs="Times New Roman"/>
          <w:sz w:val="20"/>
          <w:szCs w:val="20"/>
          <w:lang w:eastAsia="it-IT"/>
        </w:rPr>
        <w:t xml:space="preserve"> (Fiamme Gialle) nella carabina libera 3 posizioni uomini.  </w:t>
      </w:r>
    </w:p>
    <w:p w:rsidR="00C47C88" w:rsidRPr="00C47C88" w:rsidRDefault="00C47C88" w:rsidP="00C47C88">
      <w:pPr>
        <w:spacing w:after="0" w:line="240" w:lineRule="auto"/>
        <w:jc w:val="both"/>
        <w:rPr>
          <w:rFonts w:ascii="Times New Roman" w:eastAsia="Times New Roman" w:hAnsi="Times New Roman" w:cs="Times New Roman"/>
          <w:sz w:val="24"/>
          <w:szCs w:val="24"/>
          <w:lang w:eastAsia="it-IT"/>
        </w:rPr>
      </w:pPr>
      <w:r w:rsidRPr="00C47C88">
        <w:rPr>
          <w:rFonts w:ascii="Verdana" w:eastAsia="Times New Roman" w:hAnsi="Verdana" w:cs="Times New Roman"/>
          <w:b/>
          <w:bCs/>
          <w:sz w:val="16"/>
          <w:szCs w:val="16"/>
          <w:lang w:eastAsia="it-IT"/>
        </w:rPr>
        <w:t>RISULTATI</w:t>
      </w:r>
    </w:p>
    <w:p w:rsidR="00C47C88" w:rsidRPr="00C47C88" w:rsidRDefault="00C47C88" w:rsidP="00C47C88">
      <w:pPr>
        <w:spacing w:after="0" w:line="240" w:lineRule="auto"/>
        <w:jc w:val="both"/>
        <w:rPr>
          <w:rFonts w:ascii="Times New Roman" w:eastAsia="Times New Roman" w:hAnsi="Times New Roman" w:cs="Times New Roman"/>
          <w:sz w:val="24"/>
          <w:szCs w:val="24"/>
          <w:lang w:eastAsia="it-IT"/>
        </w:rPr>
      </w:pPr>
      <w:r w:rsidRPr="00C47C88">
        <w:rPr>
          <w:rFonts w:ascii="Verdana" w:eastAsia="Times New Roman" w:hAnsi="Verdana" w:cs="Times New Roman"/>
          <w:b/>
          <w:bCs/>
          <w:sz w:val="16"/>
          <w:lang w:eastAsia="it-IT"/>
        </w:rPr>
        <w:t>PISTOLA 10 METRI UOMINI</w:t>
      </w:r>
    </w:p>
    <w:p w:rsidR="00C47C88" w:rsidRPr="00C47C88" w:rsidRDefault="00C47C88" w:rsidP="00C47C88">
      <w:pPr>
        <w:spacing w:after="0" w:line="240" w:lineRule="auto"/>
        <w:jc w:val="both"/>
        <w:rPr>
          <w:rFonts w:ascii="Times New Roman" w:eastAsia="Times New Roman" w:hAnsi="Times New Roman" w:cs="Times New Roman"/>
          <w:sz w:val="24"/>
          <w:szCs w:val="24"/>
          <w:lang w:eastAsia="it-IT"/>
        </w:rPr>
      </w:pPr>
      <w:r w:rsidRPr="00C47C88">
        <w:rPr>
          <w:rFonts w:ascii="Verdana" w:eastAsia="Times New Roman" w:hAnsi="Verdana" w:cs="Times New Roman"/>
          <w:sz w:val="16"/>
          <w:szCs w:val="16"/>
          <w:lang w:eastAsia="it-IT"/>
        </w:rPr>
        <w:t xml:space="preserve">1. MIKEC </w:t>
      </w:r>
      <w:proofErr w:type="spellStart"/>
      <w:r w:rsidRPr="00C47C88">
        <w:rPr>
          <w:rFonts w:ascii="Verdana" w:eastAsia="Times New Roman" w:hAnsi="Verdana" w:cs="Times New Roman"/>
          <w:sz w:val="16"/>
          <w:szCs w:val="16"/>
          <w:lang w:eastAsia="it-IT"/>
        </w:rPr>
        <w:t>Damir</w:t>
      </w:r>
      <w:proofErr w:type="spellEnd"/>
      <w:r w:rsidRPr="00C47C88">
        <w:rPr>
          <w:rFonts w:ascii="Verdana" w:eastAsia="Times New Roman" w:hAnsi="Verdana" w:cs="Times New Roman"/>
          <w:sz w:val="16"/>
          <w:szCs w:val="16"/>
          <w:lang w:eastAsia="it-IT"/>
        </w:rPr>
        <w:t xml:space="preserve"> (SRB) 201.8; 579</w:t>
      </w:r>
    </w:p>
    <w:p w:rsidR="00C47C88" w:rsidRPr="00C47C88" w:rsidRDefault="00C47C88" w:rsidP="00C47C88">
      <w:pPr>
        <w:spacing w:after="0" w:line="240" w:lineRule="auto"/>
        <w:jc w:val="both"/>
        <w:rPr>
          <w:rFonts w:ascii="Times New Roman" w:eastAsia="Times New Roman" w:hAnsi="Times New Roman" w:cs="Times New Roman"/>
          <w:sz w:val="24"/>
          <w:szCs w:val="24"/>
          <w:lang w:val="en-US" w:eastAsia="it-IT"/>
        </w:rPr>
      </w:pPr>
      <w:r w:rsidRPr="00C47C88">
        <w:rPr>
          <w:rFonts w:ascii="Verdana" w:eastAsia="Times New Roman" w:hAnsi="Verdana" w:cs="Times New Roman"/>
          <w:sz w:val="16"/>
          <w:szCs w:val="16"/>
          <w:lang w:val="en-US" w:eastAsia="it-IT"/>
        </w:rPr>
        <w:t>2. COSTA Joao (POR) 201.5; 582</w:t>
      </w:r>
    </w:p>
    <w:p w:rsidR="00C47C88" w:rsidRPr="00C47C88" w:rsidRDefault="00C47C88" w:rsidP="00C47C88">
      <w:pPr>
        <w:spacing w:after="0" w:line="240" w:lineRule="auto"/>
        <w:jc w:val="both"/>
        <w:rPr>
          <w:rFonts w:ascii="Times New Roman" w:eastAsia="Times New Roman" w:hAnsi="Times New Roman" w:cs="Times New Roman"/>
          <w:sz w:val="24"/>
          <w:szCs w:val="24"/>
          <w:lang w:val="en-US" w:eastAsia="it-IT"/>
        </w:rPr>
      </w:pPr>
      <w:r w:rsidRPr="00C47C88">
        <w:rPr>
          <w:rFonts w:ascii="Verdana" w:eastAsia="Times New Roman" w:hAnsi="Verdana" w:cs="Times New Roman"/>
          <w:sz w:val="16"/>
          <w:szCs w:val="16"/>
          <w:lang w:val="en-US" w:eastAsia="it-IT"/>
        </w:rPr>
        <w:t xml:space="preserve">3. TUZINSKY </w:t>
      </w:r>
      <w:proofErr w:type="spellStart"/>
      <w:r w:rsidRPr="00C47C88">
        <w:rPr>
          <w:rFonts w:ascii="Verdana" w:eastAsia="Times New Roman" w:hAnsi="Verdana" w:cs="Times New Roman"/>
          <w:sz w:val="16"/>
          <w:szCs w:val="16"/>
          <w:lang w:val="en-US" w:eastAsia="it-IT"/>
        </w:rPr>
        <w:t>Jurag</w:t>
      </w:r>
      <w:proofErr w:type="spellEnd"/>
      <w:r w:rsidRPr="00C47C88">
        <w:rPr>
          <w:rFonts w:ascii="Verdana" w:eastAsia="Times New Roman" w:hAnsi="Verdana" w:cs="Times New Roman"/>
          <w:sz w:val="16"/>
          <w:szCs w:val="16"/>
          <w:lang w:val="en-US" w:eastAsia="it-IT"/>
        </w:rPr>
        <w:t xml:space="preserve"> (SVK) 582</w:t>
      </w:r>
    </w:p>
    <w:p w:rsidR="00C47C88" w:rsidRPr="00C47C88" w:rsidRDefault="00C47C88" w:rsidP="00C47C88">
      <w:pPr>
        <w:spacing w:after="0" w:line="240" w:lineRule="auto"/>
        <w:jc w:val="both"/>
        <w:rPr>
          <w:rFonts w:ascii="Times New Roman" w:eastAsia="Times New Roman" w:hAnsi="Times New Roman" w:cs="Times New Roman"/>
          <w:sz w:val="24"/>
          <w:szCs w:val="24"/>
          <w:lang w:eastAsia="it-IT"/>
        </w:rPr>
      </w:pPr>
      <w:r w:rsidRPr="00C47C88">
        <w:rPr>
          <w:rFonts w:ascii="Verdana" w:eastAsia="Times New Roman" w:hAnsi="Verdana" w:cs="Times New Roman"/>
          <w:sz w:val="16"/>
          <w:szCs w:val="16"/>
          <w:lang w:eastAsia="it-IT"/>
        </w:rPr>
        <w:t>8. TESCONI Luca (ITA) 581</w:t>
      </w:r>
    </w:p>
    <w:p w:rsidR="00C47C88" w:rsidRPr="00C47C88" w:rsidRDefault="00C47C88" w:rsidP="00C47C88">
      <w:pPr>
        <w:spacing w:after="0" w:line="240" w:lineRule="auto"/>
        <w:jc w:val="both"/>
        <w:rPr>
          <w:rFonts w:ascii="Times New Roman" w:eastAsia="Times New Roman" w:hAnsi="Times New Roman" w:cs="Times New Roman"/>
          <w:sz w:val="24"/>
          <w:szCs w:val="24"/>
          <w:lang w:eastAsia="it-IT"/>
        </w:rPr>
      </w:pPr>
      <w:r w:rsidRPr="00C47C88">
        <w:rPr>
          <w:rFonts w:ascii="Verdana" w:eastAsia="Times New Roman" w:hAnsi="Verdana" w:cs="Times New Roman"/>
          <w:sz w:val="16"/>
          <w:szCs w:val="16"/>
          <w:lang w:eastAsia="it-IT"/>
        </w:rPr>
        <w:t>13. BRIGANTI Dino (ITA) 576</w:t>
      </w:r>
    </w:p>
    <w:p w:rsidR="00C47C88" w:rsidRPr="00C47C88" w:rsidRDefault="00C47C88" w:rsidP="00C47C88">
      <w:pPr>
        <w:spacing w:after="0" w:line="240" w:lineRule="auto"/>
        <w:jc w:val="both"/>
        <w:rPr>
          <w:rFonts w:ascii="Times New Roman" w:eastAsia="Times New Roman" w:hAnsi="Times New Roman" w:cs="Times New Roman"/>
          <w:sz w:val="24"/>
          <w:szCs w:val="24"/>
          <w:lang w:eastAsia="it-IT"/>
        </w:rPr>
      </w:pPr>
      <w:r w:rsidRPr="00C47C88">
        <w:rPr>
          <w:rFonts w:ascii="Verdana" w:eastAsia="Times New Roman" w:hAnsi="Verdana" w:cs="Times New Roman"/>
          <w:b/>
          <w:bCs/>
          <w:sz w:val="16"/>
          <w:lang w:eastAsia="it-IT"/>
        </w:rPr>
        <w:t> </w:t>
      </w:r>
    </w:p>
    <w:p w:rsidR="00C47C88" w:rsidRPr="00C47C88" w:rsidRDefault="00C47C88" w:rsidP="00C47C88">
      <w:pPr>
        <w:spacing w:after="0" w:line="240" w:lineRule="auto"/>
        <w:jc w:val="both"/>
        <w:rPr>
          <w:rFonts w:ascii="Times New Roman" w:eastAsia="Times New Roman" w:hAnsi="Times New Roman" w:cs="Times New Roman"/>
          <w:sz w:val="24"/>
          <w:szCs w:val="24"/>
          <w:lang w:eastAsia="it-IT"/>
        </w:rPr>
      </w:pPr>
      <w:r w:rsidRPr="00C47C88">
        <w:rPr>
          <w:rFonts w:ascii="Verdana" w:eastAsia="Times New Roman" w:hAnsi="Verdana" w:cs="Times New Roman"/>
          <w:b/>
          <w:bCs/>
          <w:sz w:val="16"/>
          <w:lang w:eastAsia="it-IT"/>
        </w:rPr>
        <w:t>PISTOLA 10 METRI DONNE</w:t>
      </w:r>
    </w:p>
    <w:p w:rsidR="00C47C88" w:rsidRPr="00C47C88" w:rsidRDefault="00C47C88" w:rsidP="00C47C88">
      <w:pPr>
        <w:spacing w:after="0" w:line="240" w:lineRule="auto"/>
        <w:jc w:val="both"/>
        <w:rPr>
          <w:rFonts w:ascii="Times New Roman" w:eastAsia="Times New Roman" w:hAnsi="Times New Roman" w:cs="Times New Roman"/>
          <w:sz w:val="24"/>
          <w:szCs w:val="24"/>
          <w:lang w:eastAsia="it-IT"/>
        </w:rPr>
      </w:pPr>
      <w:r w:rsidRPr="00C47C88">
        <w:rPr>
          <w:rFonts w:ascii="Verdana" w:eastAsia="Times New Roman" w:hAnsi="Verdana" w:cs="Times New Roman"/>
          <w:sz w:val="16"/>
          <w:szCs w:val="16"/>
          <w:lang w:eastAsia="it-IT"/>
        </w:rPr>
        <w:t xml:space="preserve">1. ARUNOVIC </w:t>
      </w:r>
      <w:proofErr w:type="spellStart"/>
      <w:r w:rsidRPr="00C47C88">
        <w:rPr>
          <w:rFonts w:ascii="Verdana" w:eastAsia="Times New Roman" w:hAnsi="Verdana" w:cs="Times New Roman"/>
          <w:sz w:val="16"/>
          <w:szCs w:val="16"/>
          <w:lang w:eastAsia="it-IT"/>
        </w:rPr>
        <w:t>Zorana</w:t>
      </w:r>
      <w:proofErr w:type="spellEnd"/>
      <w:r w:rsidRPr="00C47C88">
        <w:rPr>
          <w:rFonts w:ascii="Verdana" w:eastAsia="Times New Roman" w:hAnsi="Verdana" w:cs="Times New Roman"/>
          <w:sz w:val="16"/>
          <w:szCs w:val="16"/>
          <w:lang w:eastAsia="it-IT"/>
        </w:rPr>
        <w:t xml:space="preserve"> (SRB) 199.5; 388</w:t>
      </w:r>
    </w:p>
    <w:p w:rsidR="00C47C88" w:rsidRPr="00C47C88" w:rsidRDefault="00C47C88" w:rsidP="00C47C88">
      <w:pPr>
        <w:spacing w:after="0" w:line="240" w:lineRule="auto"/>
        <w:jc w:val="both"/>
        <w:rPr>
          <w:rFonts w:ascii="Times New Roman" w:eastAsia="Times New Roman" w:hAnsi="Times New Roman" w:cs="Times New Roman"/>
          <w:sz w:val="24"/>
          <w:szCs w:val="24"/>
          <w:lang w:eastAsia="it-IT"/>
        </w:rPr>
      </w:pPr>
      <w:r w:rsidRPr="00C47C88">
        <w:rPr>
          <w:rFonts w:ascii="Verdana" w:eastAsia="Times New Roman" w:hAnsi="Verdana" w:cs="Times New Roman"/>
          <w:sz w:val="16"/>
          <w:szCs w:val="16"/>
          <w:lang w:eastAsia="it-IT"/>
        </w:rPr>
        <w:t>2. FRANQUET Sonia (ESP) 196.3; 386</w:t>
      </w:r>
    </w:p>
    <w:p w:rsidR="00C47C88" w:rsidRPr="00C47C88" w:rsidRDefault="00C47C88" w:rsidP="00C47C88">
      <w:pPr>
        <w:spacing w:after="0" w:line="240" w:lineRule="auto"/>
        <w:jc w:val="both"/>
        <w:rPr>
          <w:rFonts w:ascii="Times New Roman" w:eastAsia="Times New Roman" w:hAnsi="Times New Roman" w:cs="Times New Roman"/>
          <w:sz w:val="24"/>
          <w:szCs w:val="24"/>
          <w:lang w:eastAsia="it-IT"/>
        </w:rPr>
      </w:pPr>
      <w:r w:rsidRPr="00C47C88">
        <w:rPr>
          <w:rFonts w:ascii="Verdana" w:eastAsia="Times New Roman" w:hAnsi="Verdana" w:cs="Times New Roman"/>
          <w:sz w:val="16"/>
          <w:szCs w:val="16"/>
          <w:lang w:eastAsia="it-IT"/>
        </w:rPr>
        <w:t xml:space="preserve">3. CHAIKA </w:t>
      </w:r>
      <w:proofErr w:type="spellStart"/>
      <w:r w:rsidRPr="00C47C88">
        <w:rPr>
          <w:rFonts w:ascii="Verdana" w:eastAsia="Times New Roman" w:hAnsi="Verdana" w:cs="Times New Roman"/>
          <w:sz w:val="16"/>
          <w:szCs w:val="16"/>
          <w:lang w:eastAsia="it-IT"/>
        </w:rPr>
        <w:t>Viktoria</w:t>
      </w:r>
      <w:proofErr w:type="spellEnd"/>
      <w:r w:rsidRPr="00C47C88">
        <w:rPr>
          <w:rFonts w:ascii="Verdana" w:eastAsia="Times New Roman" w:hAnsi="Verdana" w:cs="Times New Roman"/>
          <w:sz w:val="16"/>
          <w:szCs w:val="16"/>
          <w:lang w:eastAsia="it-IT"/>
        </w:rPr>
        <w:t xml:space="preserve"> (BLR) 388</w:t>
      </w:r>
    </w:p>
    <w:p w:rsidR="00C47C88" w:rsidRPr="00C47C88" w:rsidRDefault="00C47C88" w:rsidP="00C47C88">
      <w:pPr>
        <w:spacing w:after="0" w:line="240" w:lineRule="auto"/>
        <w:jc w:val="both"/>
        <w:rPr>
          <w:rFonts w:ascii="Times New Roman" w:eastAsia="Times New Roman" w:hAnsi="Times New Roman" w:cs="Times New Roman"/>
          <w:sz w:val="24"/>
          <w:szCs w:val="24"/>
          <w:lang w:eastAsia="it-IT"/>
        </w:rPr>
      </w:pPr>
      <w:r w:rsidRPr="00C47C88">
        <w:rPr>
          <w:rFonts w:ascii="Verdana" w:eastAsia="Times New Roman" w:hAnsi="Verdana" w:cs="Times New Roman"/>
          <w:sz w:val="16"/>
          <w:szCs w:val="16"/>
          <w:lang w:eastAsia="it-IT"/>
        </w:rPr>
        <w:t>22. CHIABERTO Giustina (ITA) 375</w:t>
      </w:r>
    </w:p>
    <w:p w:rsidR="00C47C88" w:rsidRPr="00C47C88" w:rsidRDefault="00C47C88" w:rsidP="00C47C88">
      <w:pPr>
        <w:spacing w:after="0" w:line="240" w:lineRule="auto"/>
        <w:jc w:val="both"/>
        <w:rPr>
          <w:rFonts w:ascii="Times New Roman" w:eastAsia="Times New Roman" w:hAnsi="Times New Roman" w:cs="Times New Roman"/>
          <w:sz w:val="24"/>
          <w:szCs w:val="24"/>
          <w:lang w:eastAsia="it-IT"/>
        </w:rPr>
      </w:pPr>
      <w:r w:rsidRPr="00C47C88">
        <w:rPr>
          <w:rFonts w:ascii="Verdana" w:eastAsia="Times New Roman" w:hAnsi="Verdana" w:cs="Times New Roman"/>
          <w:sz w:val="16"/>
          <w:szCs w:val="16"/>
          <w:lang w:eastAsia="it-IT"/>
        </w:rPr>
        <w:t> </w:t>
      </w:r>
    </w:p>
    <w:p w:rsidR="00C47C88" w:rsidRPr="00C47C88" w:rsidRDefault="00C47C88" w:rsidP="00C47C88">
      <w:pPr>
        <w:spacing w:after="0" w:line="240" w:lineRule="auto"/>
        <w:jc w:val="both"/>
        <w:rPr>
          <w:rFonts w:ascii="Times New Roman" w:eastAsia="Times New Roman" w:hAnsi="Times New Roman" w:cs="Times New Roman"/>
          <w:sz w:val="24"/>
          <w:szCs w:val="24"/>
          <w:lang w:eastAsia="it-IT"/>
        </w:rPr>
      </w:pPr>
      <w:r w:rsidRPr="00C47C88">
        <w:rPr>
          <w:rFonts w:ascii="Verdana" w:eastAsia="Times New Roman" w:hAnsi="Verdana" w:cs="Times New Roman"/>
          <w:b/>
          <w:bCs/>
          <w:sz w:val="16"/>
          <w:szCs w:val="16"/>
          <w:lang w:eastAsia="it-IT"/>
        </w:rPr>
        <w:t> </w:t>
      </w:r>
    </w:p>
    <w:p w:rsidR="00C47C88" w:rsidRPr="00C47C88" w:rsidRDefault="00C47C88" w:rsidP="00C47C88">
      <w:pPr>
        <w:spacing w:before="100" w:beforeAutospacing="1" w:after="0" w:line="240" w:lineRule="auto"/>
        <w:rPr>
          <w:rFonts w:ascii="Verdana" w:eastAsia="Times New Roman" w:hAnsi="Verdana" w:cs="Times New Roman"/>
          <w:b/>
          <w:sz w:val="16"/>
          <w:szCs w:val="16"/>
          <w:lang w:eastAsia="it-IT"/>
        </w:rPr>
      </w:pPr>
      <w:r w:rsidRPr="00C47C88">
        <w:rPr>
          <w:rFonts w:ascii="Verdana" w:eastAsia="Times New Roman" w:hAnsi="Verdana" w:cs="Times New Roman"/>
          <w:sz w:val="16"/>
          <w:szCs w:val="16"/>
          <w:lang w:eastAsia="it-IT"/>
        </w:rPr>
        <w:t> </w:t>
      </w:r>
      <w:r w:rsidRPr="00C47C88">
        <w:rPr>
          <w:rFonts w:ascii="Verdana" w:eastAsia="Times New Roman" w:hAnsi="Verdana" w:cs="Times New Roman"/>
          <w:b/>
          <w:sz w:val="16"/>
          <w:szCs w:val="16"/>
          <w:lang w:eastAsia="it-IT"/>
        </w:rPr>
        <w:t>Ufficio stampa UITS</w:t>
      </w:r>
    </w:p>
    <w:p w:rsidR="00C47C88" w:rsidRPr="00C47C88" w:rsidRDefault="00C47C88" w:rsidP="00C47C88">
      <w:pPr>
        <w:spacing w:after="0" w:line="240" w:lineRule="auto"/>
        <w:rPr>
          <w:rFonts w:ascii="Times New Roman" w:eastAsia="Times New Roman" w:hAnsi="Times New Roman" w:cs="Times New Roman"/>
          <w:sz w:val="24"/>
          <w:szCs w:val="24"/>
          <w:lang w:eastAsia="it-IT"/>
        </w:rPr>
      </w:pPr>
      <w:r w:rsidRPr="00C47C88">
        <w:rPr>
          <w:rFonts w:ascii="Verdana" w:eastAsia="Times New Roman" w:hAnsi="Verdana" w:cs="Times New Roman"/>
          <w:sz w:val="16"/>
          <w:szCs w:val="16"/>
          <w:lang w:eastAsia="it-IT"/>
        </w:rPr>
        <w:t>Doriana Sauro</w:t>
      </w:r>
    </w:p>
    <w:p w:rsidR="00C47C88" w:rsidRPr="00C47C88" w:rsidRDefault="00C47C88" w:rsidP="00C47C88">
      <w:pPr>
        <w:spacing w:after="0" w:line="240" w:lineRule="auto"/>
        <w:rPr>
          <w:rFonts w:ascii="Times New Roman" w:eastAsia="Times New Roman" w:hAnsi="Times New Roman" w:cs="Times New Roman"/>
          <w:sz w:val="24"/>
          <w:szCs w:val="24"/>
          <w:lang w:eastAsia="it-IT"/>
        </w:rPr>
      </w:pPr>
      <w:r w:rsidRPr="00C47C88">
        <w:rPr>
          <w:rFonts w:ascii="Verdana" w:eastAsia="Times New Roman" w:hAnsi="Verdana" w:cs="Times New Roman"/>
          <w:sz w:val="16"/>
          <w:szCs w:val="16"/>
          <w:lang w:eastAsia="it-IT"/>
        </w:rPr>
        <w:t>Federica Scotti</w:t>
      </w:r>
    </w:p>
    <w:p w:rsidR="00C47C88" w:rsidRPr="00C47C88" w:rsidRDefault="00C47C88" w:rsidP="00C47C88">
      <w:pPr>
        <w:spacing w:after="0" w:line="240" w:lineRule="auto"/>
        <w:rPr>
          <w:rFonts w:ascii="Times New Roman" w:eastAsia="Times New Roman" w:hAnsi="Times New Roman" w:cs="Times New Roman"/>
          <w:sz w:val="24"/>
          <w:szCs w:val="24"/>
          <w:lang w:eastAsia="it-IT"/>
        </w:rPr>
      </w:pPr>
      <w:hyperlink r:id="rId6" w:tgtFrame="_blank" w:history="1">
        <w:r w:rsidRPr="00C47C88">
          <w:rPr>
            <w:rFonts w:ascii="Verdana" w:eastAsia="Times New Roman" w:hAnsi="Verdana" w:cs="Times New Roman"/>
            <w:color w:val="0000FF"/>
            <w:sz w:val="16"/>
            <w:u w:val="single"/>
            <w:lang w:eastAsia="it-IT"/>
          </w:rPr>
          <w:t>stampa@uits.it</w:t>
        </w:r>
      </w:hyperlink>
    </w:p>
    <w:p w:rsidR="00584031" w:rsidRDefault="00584031" w:rsidP="00C47C88">
      <w:pPr>
        <w:spacing w:after="0" w:line="240" w:lineRule="auto"/>
      </w:pP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02CC0" w:rsidRDefault="00702CC0" w:rsidP="00C47C88">
      <w:pPr>
        <w:spacing w:after="0" w:line="240" w:lineRule="auto"/>
      </w:pPr>
      <w:r>
        <w:separator/>
      </w:r>
    </w:p>
  </w:endnote>
  <w:endnote w:type="continuationSeparator" w:id="0">
    <w:p w:rsidR="00702CC0" w:rsidRDefault="00702CC0" w:rsidP="00C47C8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02CC0" w:rsidRDefault="00702CC0" w:rsidP="00C47C88">
      <w:pPr>
        <w:spacing w:after="0" w:line="240" w:lineRule="auto"/>
      </w:pPr>
      <w:r>
        <w:separator/>
      </w:r>
    </w:p>
  </w:footnote>
  <w:footnote w:type="continuationSeparator" w:id="0">
    <w:p w:rsidR="00702CC0" w:rsidRDefault="00702CC0" w:rsidP="00C47C8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7C88" w:rsidRDefault="00C47C88" w:rsidP="00C47C88">
    <w:pPr>
      <w:pStyle w:val="Intestazione"/>
      <w:jc w:val="center"/>
    </w:pPr>
    <w:r>
      <w:rPr>
        <w:noProof/>
        <w:lang w:eastAsia="it-IT"/>
      </w:rPr>
      <w:drawing>
        <wp:inline distT="0" distB="0" distL="0" distR="0">
          <wp:extent cx="1095375" cy="109537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1095375" cy="109537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C47C88"/>
    <w:rsid w:val="00584031"/>
    <w:rsid w:val="00702CC0"/>
    <w:rsid w:val="00C47C88"/>
    <w:rsid w:val="00F46E7A"/>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C47C8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C47C88"/>
    <w:rPr>
      <w:b/>
      <w:bCs/>
    </w:rPr>
  </w:style>
  <w:style w:type="character" w:styleId="Collegamentoipertestuale">
    <w:name w:val="Hyperlink"/>
    <w:basedOn w:val="Carpredefinitoparagrafo"/>
    <w:uiPriority w:val="99"/>
    <w:semiHidden/>
    <w:unhideWhenUsed/>
    <w:rsid w:val="00C47C88"/>
    <w:rPr>
      <w:color w:val="0000FF"/>
      <w:u w:val="single"/>
    </w:rPr>
  </w:style>
  <w:style w:type="paragraph" w:styleId="Intestazione">
    <w:name w:val="header"/>
    <w:basedOn w:val="Normale"/>
    <w:link w:val="IntestazioneCarattere"/>
    <w:uiPriority w:val="99"/>
    <w:semiHidden/>
    <w:unhideWhenUsed/>
    <w:rsid w:val="00C47C8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C47C88"/>
  </w:style>
  <w:style w:type="paragraph" w:styleId="Pidipagina">
    <w:name w:val="footer"/>
    <w:basedOn w:val="Normale"/>
    <w:link w:val="PidipaginaCarattere"/>
    <w:uiPriority w:val="99"/>
    <w:semiHidden/>
    <w:unhideWhenUsed/>
    <w:rsid w:val="00C47C8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C47C88"/>
  </w:style>
  <w:style w:type="paragraph" w:styleId="Testofumetto">
    <w:name w:val="Balloon Text"/>
    <w:basedOn w:val="Normale"/>
    <w:link w:val="TestofumettoCarattere"/>
    <w:uiPriority w:val="99"/>
    <w:semiHidden/>
    <w:unhideWhenUsed/>
    <w:rsid w:val="00C47C88"/>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47C8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182351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237</Words>
  <Characters>1353</Characters>
  <Application>Microsoft Office Word</Application>
  <DocSecurity>0</DocSecurity>
  <Lines>11</Lines>
  <Paragraphs>3</Paragraphs>
  <ScaleCrop>false</ScaleCrop>
  <Company/>
  <LinksUpToDate>false</LinksUpToDate>
  <CharactersWithSpaces>1587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2016-01-21T11:19:00Z</dcterms:created>
  <dcterms:modified xsi:type="dcterms:W3CDTF">2016-01-21T11:21:00Z</dcterms:modified>
</cp:coreProperties>
</file>