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523F" w:rsidRDefault="005C523F" w:rsidP="005C523F">
      <w:pPr>
        <w:spacing w:before="100" w:beforeAutospacing="1" w:after="0" w:line="240" w:lineRule="auto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5C523F" w:rsidRPr="005C523F" w:rsidRDefault="005C523F" w:rsidP="005C523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C523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Tiro a Segno: A Bologna l’edizione 2015 dei Campionati Italiani Senior</w:t>
      </w:r>
    </w:p>
    <w:p w:rsidR="005C523F" w:rsidRPr="005C523F" w:rsidRDefault="005C523F" w:rsidP="005C523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C523F">
        <w:rPr>
          <w:rFonts w:ascii="Verdana" w:eastAsia="Times New Roman" w:hAnsi="Verdana" w:cs="Times New Roman"/>
          <w:sz w:val="20"/>
          <w:szCs w:val="20"/>
          <w:lang w:eastAsia="it-IT"/>
        </w:rPr>
        <w:t>Roma, 08 luglio 2015</w:t>
      </w:r>
    </w:p>
    <w:p w:rsidR="005C523F" w:rsidRPr="005C523F" w:rsidRDefault="005C523F" w:rsidP="005C523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C523F">
        <w:rPr>
          <w:rFonts w:ascii="Verdana" w:eastAsia="Times New Roman" w:hAnsi="Verdana" w:cs="Times New Roman"/>
          <w:sz w:val="20"/>
          <w:szCs w:val="20"/>
          <w:lang w:eastAsia="it-IT"/>
        </w:rPr>
        <w:t>Dal 9 al 12 luglio 2015 il poligono TSN di Bologna ospiterà la Finale nazionale dei Campionati Italiani Seniores, uomini donne e master. Saranno presenti circa 722 atleti  per un totale di 1105 prestazioni.   </w:t>
      </w:r>
    </w:p>
    <w:p w:rsidR="005C523F" w:rsidRPr="005C523F" w:rsidRDefault="005C523F" w:rsidP="005C523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C523F">
        <w:rPr>
          <w:rFonts w:ascii="Verdana" w:eastAsia="Times New Roman" w:hAnsi="Verdana" w:cs="Times New Roman"/>
          <w:sz w:val="20"/>
          <w:szCs w:val="20"/>
          <w:lang w:eastAsia="it-IT"/>
        </w:rPr>
        <w:t>L'evento vedrà la partecipazione dei migliori atleti nazionali che si sfideranno nelle specialità olimpiche e non olimpiche a fuoco e ad aria compressa per conquistare i prestigiosi titoli italiani.</w:t>
      </w:r>
    </w:p>
    <w:p w:rsidR="005C523F" w:rsidRPr="005C523F" w:rsidRDefault="005C523F" w:rsidP="005C523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C523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Novità di quest'anno saranno le finali, trasmesse in diretta streaming sul sito </w:t>
      </w:r>
      <w:hyperlink r:id="rId6" w:tgtFrame="_blank" w:history="1">
        <w:r w:rsidRPr="005C523F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www.uitstv/live,</w:t>
        </w:r>
      </w:hyperlink>
      <w:r w:rsidRPr="005C523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che saranno disputate con il nuovo regolamento ISSF. </w:t>
      </w:r>
    </w:p>
    <w:p w:rsidR="005C523F" w:rsidRPr="005C523F" w:rsidRDefault="005C523F" w:rsidP="005C523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C523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Venerdì 10 luglio, alle ore 18.00, presso il Poligono TSN di </w:t>
      </w:r>
      <w:proofErr w:type="spellStart"/>
      <w:r w:rsidRPr="005C523F">
        <w:rPr>
          <w:rFonts w:ascii="Verdana" w:eastAsia="Times New Roman" w:hAnsi="Verdana" w:cs="Times New Roman"/>
          <w:sz w:val="20"/>
          <w:szCs w:val="20"/>
          <w:lang w:eastAsia="it-IT"/>
        </w:rPr>
        <w:t>Bologna-</w:t>
      </w:r>
      <w:proofErr w:type="spellEnd"/>
      <w:r w:rsidRPr="005C523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Via Agucchi 98 - saranno premiati gli atleti azzurri </w:t>
      </w:r>
      <w:r w:rsidRPr="005C523F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Petra </w:t>
      </w:r>
      <w:proofErr w:type="spellStart"/>
      <w:r w:rsidRPr="005C523F">
        <w:rPr>
          <w:rFonts w:ascii="Verdana" w:eastAsia="Times New Roman" w:hAnsi="Verdana" w:cs="Times New Roman"/>
          <w:b/>
          <w:bCs/>
          <w:sz w:val="20"/>
          <w:lang w:eastAsia="it-IT"/>
        </w:rPr>
        <w:t>Zublasing</w:t>
      </w:r>
      <w:proofErr w:type="spellEnd"/>
      <w:r w:rsidRPr="005C523F">
        <w:rPr>
          <w:rFonts w:ascii="Verdana" w:eastAsia="Times New Roman" w:hAnsi="Verdana" w:cs="Times New Roman"/>
          <w:b/>
          <w:bCs/>
          <w:sz w:val="20"/>
          <w:lang w:eastAsia="it-IT"/>
        </w:rPr>
        <w:t xml:space="preserve"> (Carabinieri), Niccolò Campriani (Fiamme Gialle)  e Marco De Nicolo (Fiamme Gialle)</w:t>
      </w:r>
      <w:r w:rsidRPr="005C523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per le medaglie conquistate durante la prima edizione dei Giochi Olimpici Europei di Baku.</w:t>
      </w:r>
    </w:p>
    <w:p w:rsidR="005C523F" w:rsidRPr="005C523F" w:rsidRDefault="005C523F" w:rsidP="005C523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5C523F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5C523F" w:rsidRPr="005C523F" w:rsidRDefault="005C523F" w:rsidP="005C523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5C523F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5C523F" w:rsidRPr="005C523F" w:rsidRDefault="005C523F" w:rsidP="005C523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5C523F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5C523F" w:rsidRPr="005C523F" w:rsidRDefault="005C523F" w:rsidP="005C523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5C523F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5C523F" w:rsidRPr="005C523F" w:rsidRDefault="005C523F" w:rsidP="005C523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5C523F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5C523F" w:rsidRPr="005C523F" w:rsidRDefault="005C523F" w:rsidP="005C523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7" w:tgtFrame="_blank" w:history="1">
        <w:r w:rsidRPr="005C523F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5C523F" w:rsidRPr="005C523F" w:rsidRDefault="005C523F" w:rsidP="005C523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5C523F">
        <w:rPr>
          <w:rFonts w:ascii="Verdana" w:eastAsia="Times New Roman" w:hAnsi="Verdana" w:cs="Times New Roman"/>
          <w:sz w:val="16"/>
          <w:szCs w:val="16"/>
          <w:lang w:eastAsia="it-IT"/>
        </w:rPr>
        <w:t>06. 87975551</w:t>
      </w:r>
    </w:p>
    <w:p w:rsidR="00584031" w:rsidRPr="005C523F" w:rsidRDefault="00584031" w:rsidP="005C523F">
      <w:pPr>
        <w:spacing w:after="0" w:line="240" w:lineRule="auto"/>
        <w:rPr>
          <w:rFonts w:ascii="Verdana" w:hAnsi="Verdana"/>
          <w:sz w:val="16"/>
          <w:szCs w:val="16"/>
        </w:rPr>
      </w:pPr>
    </w:p>
    <w:sectPr w:rsidR="00584031" w:rsidRPr="005C523F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3012" w:rsidRDefault="00083012" w:rsidP="005C523F">
      <w:pPr>
        <w:spacing w:after="0" w:line="240" w:lineRule="auto"/>
      </w:pPr>
      <w:r>
        <w:separator/>
      </w:r>
    </w:p>
  </w:endnote>
  <w:endnote w:type="continuationSeparator" w:id="0">
    <w:p w:rsidR="00083012" w:rsidRDefault="00083012" w:rsidP="005C52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3012" w:rsidRDefault="00083012" w:rsidP="005C523F">
      <w:pPr>
        <w:spacing w:after="0" w:line="240" w:lineRule="auto"/>
      </w:pPr>
      <w:r>
        <w:separator/>
      </w:r>
    </w:p>
  </w:footnote>
  <w:footnote w:type="continuationSeparator" w:id="0">
    <w:p w:rsidR="00083012" w:rsidRDefault="00083012" w:rsidP="005C52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523F" w:rsidRDefault="005C523F" w:rsidP="005C523F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104900" cy="1104900"/>
          <wp:effectExtent l="19050" t="0" r="0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523F"/>
    <w:rsid w:val="00083012"/>
    <w:rsid w:val="00584031"/>
    <w:rsid w:val="005C523F"/>
    <w:rsid w:val="009837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5C52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5C523F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5C523F"/>
    <w:rPr>
      <w:b/>
      <w:bCs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5C523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5C523F"/>
  </w:style>
  <w:style w:type="paragraph" w:styleId="Pidipagina">
    <w:name w:val="footer"/>
    <w:basedOn w:val="Normale"/>
    <w:link w:val="PidipaginaCarattere"/>
    <w:uiPriority w:val="99"/>
    <w:semiHidden/>
    <w:unhideWhenUsed/>
    <w:rsid w:val="005C523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5C523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52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52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424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itstv/live,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172</Words>
  <Characters>981</Characters>
  <Application>Microsoft Office Word</Application>
  <DocSecurity>0</DocSecurity>
  <Lines>8</Lines>
  <Paragraphs>2</Paragraphs>
  <ScaleCrop>false</ScaleCrop>
  <Company/>
  <LinksUpToDate>false</LinksUpToDate>
  <CharactersWithSpaces>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2016-01-21T10:10:00Z</dcterms:created>
  <dcterms:modified xsi:type="dcterms:W3CDTF">2016-01-21T10:13:00Z</dcterms:modified>
</cp:coreProperties>
</file>