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CBE" w:rsidRDefault="00565CBE" w:rsidP="00565CBE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565CBE" w:rsidRPr="00565CBE" w:rsidRDefault="00565CBE" w:rsidP="00565CB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Segno: a Roma l’Assemblea Nazionale Ordinaria</w:t>
      </w:r>
    </w:p>
    <w:p w:rsidR="00565CBE" w:rsidRPr="00565CBE" w:rsidRDefault="00565CBE" w:rsidP="00565CB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65CBE" w:rsidRPr="00565CBE" w:rsidRDefault="00565CBE" w:rsidP="00565C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>Roma, 20 aprile 2015</w:t>
      </w:r>
    </w:p>
    <w:p w:rsidR="00565CBE" w:rsidRPr="00565CBE" w:rsidRDefault="00565CBE" w:rsidP="00565CBE">
      <w:pPr>
        <w:spacing w:before="100" w:beforeAutospacing="1" w:after="0" w:line="283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Venerdì 24 aprile 2015 alle ore 10,00</w:t>
      </w:r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in seconda convocazione si svolgerà a </w:t>
      </w:r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Roma, presso il Comitato Olimpico Nazionale Italiano (CONI), Salone d’Onore (Palazzo H – Foro Italico – Largo Lauro de </w:t>
      </w:r>
      <w:proofErr w:type="spellStart"/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Bosis</w:t>
      </w:r>
      <w:proofErr w:type="spellEnd"/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</w:t>
      </w:r>
      <w:proofErr w:type="spellStart"/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nr</w:t>
      </w:r>
      <w:proofErr w:type="spellEnd"/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. 15) </w:t>
      </w:r>
      <w:r w:rsidRPr="00565CBE">
        <w:rPr>
          <w:rFonts w:ascii="Verdana" w:eastAsia="Times New Roman" w:hAnsi="Verdana" w:cs="Times New Roman"/>
          <w:b/>
          <w:bCs/>
          <w:sz w:val="20"/>
          <w:szCs w:val="20"/>
          <w:u w:val="single"/>
          <w:lang w:eastAsia="it-IT"/>
        </w:rPr>
        <w:t>l’Assemblea Nazionale Ordinaria</w:t>
      </w:r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</w:t>
      </w:r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>per l’approvazione del rendiconto generale U.I.T.S. anno 2014. Argomenti principali saranno anche  la relazione del Presidente UITS Obrist ing. Ernfried sulle attività svolte ed il piano anticorruzione e trasparenza.</w:t>
      </w:r>
    </w:p>
    <w:p w:rsidR="00565CBE" w:rsidRPr="00565CBE" w:rsidRDefault="00565CBE" w:rsidP="00565CBE">
      <w:pPr>
        <w:spacing w:before="100" w:beforeAutospacing="1" w:after="0" w:line="283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Presenti gli atleti della nazionale azzurra</w:t>
      </w:r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Niccolò Campriani (Fiamme Gialle), Petra </w:t>
      </w:r>
      <w:proofErr w:type="spellStart"/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(Carabinieri), Marco De Nicolo (Fiamme Gialle), Luca Tesconi (Carabinieri), Sabrina Sena (Forestale), Martina </w:t>
      </w:r>
      <w:proofErr w:type="spellStart"/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>Ziviani</w:t>
      </w:r>
      <w:proofErr w:type="spellEnd"/>
      <w:r w:rsidRPr="00565C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(Cerea) e Dario Di Martino (Forestale), insieme al Direttore Sportivo Valentina Turisini ed al Responsabile del Settore Giovanile Horst Geier. </w:t>
      </w:r>
    </w:p>
    <w:p w:rsidR="00565CBE" w:rsidRPr="00565CBE" w:rsidRDefault="00565CBE" w:rsidP="00565CBE">
      <w:pPr>
        <w:spacing w:before="100" w:beforeAutospacing="1" w:after="0" w:line="283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Durante l’Assemblea interverranno il Presidente del CONI Giovanni Malagò ed il Segretario Generale Roberto </w:t>
      </w:r>
      <w:proofErr w:type="spellStart"/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Fabbricini</w:t>
      </w:r>
      <w:proofErr w:type="spellEnd"/>
      <w:r w:rsidRPr="00565C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. </w:t>
      </w:r>
    </w:p>
    <w:p w:rsidR="00565CBE" w:rsidRPr="00565CBE" w:rsidRDefault="00565CBE" w:rsidP="00565CB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565CBE" w:rsidRPr="00565CBE" w:rsidRDefault="00565CBE" w:rsidP="00565C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565CBE" w:rsidRPr="00565CBE" w:rsidRDefault="00565CBE" w:rsidP="00565C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565CBE" w:rsidRPr="00565CBE" w:rsidRDefault="00565CBE" w:rsidP="00565C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565CBE" w:rsidRPr="00565CBE" w:rsidRDefault="00565CBE" w:rsidP="00565C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565CBE" w:rsidRPr="00565CBE" w:rsidRDefault="00565CBE" w:rsidP="00565C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565CBE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65CBE" w:rsidRPr="00565CBE" w:rsidRDefault="00565CBE" w:rsidP="00565CBE">
      <w:pPr>
        <w:tabs>
          <w:tab w:val="left" w:pos="196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65CBE">
        <w:rPr>
          <w:rFonts w:ascii="Times New Roman" w:eastAsia="Times New Roman" w:hAnsi="Times New Roman" w:cs="Times New Roman"/>
          <w:sz w:val="24"/>
          <w:szCs w:val="24"/>
          <w:lang w:eastAsia="it-IT"/>
        </w:rPr>
        <w:t>06. 87975551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0C2E" w:rsidRDefault="000D0C2E" w:rsidP="00565CBE">
      <w:pPr>
        <w:spacing w:after="0" w:line="240" w:lineRule="auto"/>
      </w:pPr>
      <w:r>
        <w:separator/>
      </w:r>
    </w:p>
  </w:endnote>
  <w:endnote w:type="continuationSeparator" w:id="0">
    <w:p w:rsidR="000D0C2E" w:rsidRDefault="000D0C2E" w:rsidP="00565C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0C2E" w:rsidRDefault="000D0C2E" w:rsidP="00565CBE">
      <w:pPr>
        <w:spacing w:after="0" w:line="240" w:lineRule="auto"/>
      </w:pPr>
      <w:r>
        <w:separator/>
      </w:r>
    </w:p>
  </w:footnote>
  <w:footnote w:type="continuationSeparator" w:id="0">
    <w:p w:rsidR="000D0C2E" w:rsidRDefault="000D0C2E" w:rsidP="00565C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5CBE" w:rsidRDefault="00565CBE" w:rsidP="00565CB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90600" cy="9906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990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5CBE"/>
    <w:rsid w:val="000D0C2E"/>
    <w:rsid w:val="00565CBE"/>
    <w:rsid w:val="00584031"/>
    <w:rsid w:val="006A1C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565CB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65C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65CBE"/>
  </w:style>
  <w:style w:type="paragraph" w:styleId="Pidipagina">
    <w:name w:val="footer"/>
    <w:basedOn w:val="Normale"/>
    <w:link w:val="PidipaginaCarattere"/>
    <w:uiPriority w:val="99"/>
    <w:semiHidden/>
    <w:unhideWhenUsed/>
    <w:rsid w:val="00565C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65CB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5C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5C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115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976</Characters>
  <Application>Microsoft Office Word</Application>
  <DocSecurity>0</DocSecurity>
  <Lines>8</Lines>
  <Paragraphs>2</Paragraphs>
  <ScaleCrop>false</ScaleCrop>
  <Company/>
  <LinksUpToDate>false</LinksUpToDate>
  <CharactersWithSpaces>1145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2016-01-21T11:59:00Z</dcterms:created>
  <dcterms:modified xsi:type="dcterms:W3CDTF">2016-01-21T11:59:00Z</dcterms:modified>
</cp:coreProperties>
</file>