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5B30" w:rsidRDefault="00BB5B30" w:rsidP="00BB5B30">
      <w:pPr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BB5B30" w:rsidRPr="00BB5B30" w:rsidRDefault="00BB5B30" w:rsidP="00BB5B3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B5B3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Assemblea ESC: l'Italia si aggiudica l'edizione 2019 dei Campionati Europei a fuoco. </w:t>
      </w:r>
    </w:p>
    <w:p w:rsidR="00BB5B30" w:rsidRPr="00BB5B30" w:rsidRDefault="00BB5B30" w:rsidP="00BB5B3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B5B3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Domani a </w:t>
      </w:r>
      <w:proofErr w:type="spellStart"/>
      <w:r w:rsidRPr="00BB5B3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Maribor</w:t>
      </w:r>
      <w:proofErr w:type="spellEnd"/>
      <w:r w:rsidRPr="00BB5B3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si lotta per i pass olimpici.</w:t>
      </w:r>
    </w:p>
    <w:p w:rsidR="00BB5B30" w:rsidRPr="00BB5B30" w:rsidRDefault="00BB5B30" w:rsidP="00BB5B3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proofErr w:type="spellStart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>Maribor</w:t>
      </w:r>
      <w:proofErr w:type="spellEnd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>, 20 luglio 2015 </w:t>
      </w:r>
    </w:p>
    <w:p w:rsidR="00BB5B30" w:rsidRPr="00BB5B30" w:rsidRDefault="00BB5B30" w:rsidP="00BB5B3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Si è svolta ieri a Lubiana, in Slovenia, </w:t>
      </w:r>
      <w:r w:rsidRPr="00BB5B30">
        <w:rPr>
          <w:rFonts w:ascii="Verdana" w:eastAsia="Times New Roman" w:hAnsi="Verdana" w:cs="Times New Roman"/>
          <w:b/>
          <w:bCs/>
          <w:sz w:val="20"/>
          <w:lang w:eastAsia="it-IT"/>
        </w:rPr>
        <w:t>l'Assemblea Generale ESC</w:t>
      </w:r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</w:t>
      </w:r>
      <w:proofErr w:type="spellStart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>European</w:t>
      </w:r>
      <w:proofErr w:type="spellEnd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>Shooting</w:t>
      </w:r>
      <w:proofErr w:type="spellEnd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>Confederation</w:t>
      </w:r>
      <w:proofErr w:type="spellEnd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) 2015. In rappresentanza dell'Italia erano presenti il Presidente dell'Unione Italiana Tiro a Segno, </w:t>
      </w:r>
      <w:r w:rsidRPr="00BB5B30">
        <w:rPr>
          <w:rFonts w:ascii="Verdana" w:eastAsia="Times New Roman" w:hAnsi="Verdana" w:cs="Times New Roman"/>
          <w:b/>
          <w:bCs/>
          <w:sz w:val="20"/>
          <w:lang w:eastAsia="it-IT"/>
        </w:rPr>
        <w:t>Obrist ing. Ernfried</w:t>
      </w:r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, membro del Presidio ESC ed il Consigliere Federale Riccardo Finocckì. Tra gli argomenti trattati, le sedi dei prossimi Campionati Europei. </w:t>
      </w:r>
      <w:r w:rsidRPr="00BB5B30">
        <w:rPr>
          <w:rFonts w:ascii="Verdana" w:eastAsia="Times New Roman" w:hAnsi="Verdana" w:cs="Times New Roman"/>
          <w:b/>
          <w:bCs/>
          <w:sz w:val="20"/>
          <w:lang w:eastAsia="it-IT"/>
        </w:rPr>
        <w:t>L'Italia è riuscita ad aggiudicarsi l'edizione a 25, 50 e 300 metri del 2019</w:t>
      </w:r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proponendo le sedi di Bologna e Tolmezzo. In concomitanza si svolgeranno anche gli Europei di Tiro a Volo nella storica sede di </w:t>
      </w:r>
      <w:proofErr w:type="spellStart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>Lonato</w:t>
      </w:r>
      <w:proofErr w:type="spellEnd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>.</w:t>
      </w:r>
    </w:p>
    <w:p w:rsidR="00BB5B30" w:rsidRPr="00BB5B30" w:rsidRDefault="00BB5B30" w:rsidP="00BB5B3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>Una vittoria importante per le due Federazioni Italiane che sono riuscite ad imporsi sull'altra candidatura, quella francese, ricevendo consensi dalla maggior parte dei delegati delle federazioni europee presenti (51% - 36%).</w:t>
      </w:r>
    </w:p>
    <w:p w:rsidR="00BB5B30" w:rsidRPr="00BB5B30" w:rsidRDefault="00BB5B30" w:rsidP="00BB5B3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>L'edizione 2019 dei Campionati Europei sarà inoltre una delle ultime occasioni in cui gli atleti potranno conquistare le carte olimpiche per accedere ai Giochi del 2020: un opportunità da non perdere per tutto il mondo del Tiro a Segno in cui gli appassionati di tiro potranno vedere dal vivo le gare e sostenere la squadra azzurra</w:t>
      </w:r>
      <w:r w:rsidRPr="00BB5B30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:rsidR="00BB5B30" w:rsidRPr="00BB5B30" w:rsidRDefault="00BB5B30" w:rsidP="00BB5B3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Cominceranno domani le prime competizioni ai Campionati Europei a fuoco di </w:t>
      </w:r>
      <w:proofErr w:type="spellStart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>Maribor</w:t>
      </w:r>
      <w:proofErr w:type="spellEnd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. L'evento darà l'opportunità agli atleti di conquistare le carte olimpiche per accedere ai Giochi di Rio del 2016. Al momento la squadra azzurra ne ha ottenute 4 grazie alle prestazioni di Petra </w:t>
      </w:r>
      <w:proofErr w:type="spellStart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>Zublasing</w:t>
      </w:r>
      <w:proofErr w:type="spellEnd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(Carabinieri), Marco De Nicolo (Fiamme Gialle), Niccolò Campriani (Fiamme Gialle) e Giuseppe Giordano (Esercito).</w:t>
      </w:r>
    </w:p>
    <w:p w:rsidR="00BB5B30" w:rsidRPr="00BB5B30" w:rsidRDefault="00BB5B30" w:rsidP="00BB5B3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Le prime a scendere sulle linee di tiro del poligono sloveno saranno Maria Schiava (Esercito), Martina </w:t>
      </w:r>
      <w:proofErr w:type="spellStart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>Ziviani</w:t>
      </w:r>
      <w:proofErr w:type="spellEnd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(Cerea) ed Alessandra </w:t>
      </w:r>
      <w:proofErr w:type="spellStart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>Luciani</w:t>
      </w:r>
      <w:proofErr w:type="spellEnd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(Roma) che disputeranno domani la competizione di carabina sportiva 3 posizioni juniores donne. Saranno in gara anche Petra </w:t>
      </w:r>
      <w:proofErr w:type="spellStart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>Zublasing</w:t>
      </w:r>
      <w:proofErr w:type="spellEnd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(Carabinieri), Antonella </w:t>
      </w:r>
      <w:proofErr w:type="spellStart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>Notarangelo</w:t>
      </w:r>
      <w:proofErr w:type="spellEnd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(Marina) e Barbara </w:t>
      </w:r>
      <w:proofErr w:type="spellStart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>Gambaro</w:t>
      </w:r>
      <w:proofErr w:type="spellEnd"/>
      <w:r w:rsidRPr="00BB5B3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Oro) nella carabina sportiva 3 posizioni donne, mentre Rebecca Lesti (Jesi) gareggerà nella pistola sportiva juniores donne.</w:t>
      </w:r>
    </w:p>
    <w:p w:rsidR="00BB5B30" w:rsidRPr="00BB5B30" w:rsidRDefault="00BB5B30" w:rsidP="00BB5B30">
      <w:pPr>
        <w:spacing w:after="0" w:line="240" w:lineRule="auto"/>
        <w:rPr>
          <w:rFonts w:ascii="Verdana" w:eastAsia="Times New Roman" w:hAnsi="Verdana" w:cs="Times New Roman"/>
          <w:b/>
          <w:sz w:val="16"/>
          <w:szCs w:val="16"/>
          <w:lang w:eastAsia="it-IT"/>
        </w:rPr>
      </w:pPr>
      <w:r w:rsidRPr="00BB5B30">
        <w:rPr>
          <w:rFonts w:ascii="Verdana" w:eastAsia="Times New Roman" w:hAnsi="Verdana" w:cs="Times New Roman"/>
          <w:b/>
          <w:sz w:val="16"/>
          <w:szCs w:val="16"/>
          <w:lang w:eastAsia="it-IT"/>
        </w:rPr>
        <w:t>Ufficio stampa UITS</w:t>
      </w:r>
    </w:p>
    <w:p w:rsidR="00BB5B30" w:rsidRPr="00BB5B30" w:rsidRDefault="00BB5B30" w:rsidP="00BB5B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B5B30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BB5B30" w:rsidRPr="00BB5B30" w:rsidRDefault="00BB5B30" w:rsidP="00BB5B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B5B30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BB5B30" w:rsidRPr="00BB5B30" w:rsidRDefault="00BB5B30" w:rsidP="00BB5B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BB5B30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BB5B30" w:rsidRPr="00BB5B30" w:rsidRDefault="00BB5B30" w:rsidP="00BB5B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B5B30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BB5B30" w:rsidRPr="00BB5B30" w:rsidRDefault="00BB5B30" w:rsidP="00BB5B3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B5B30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52DD" w:rsidRDefault="003B52DD" w:rsidP="00BB5B30">
      <w:pPr>
        <w:spacing w:after="0" w:line="240" w:lineRule="auto"/>
      </w:pPr>
      <w:r>
        <w:separator/>
      </w:r>
    </w:p>
  </w:endnote>
  <w:endnote w:type="continuationSeparator" w:id="0">
    <w:p w:rsidR="003B52DD" w:rsidRDefault="003B52DD" w:rsidP="00BB5B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52DD" w:rsidRDefault="003B52DD" w:rsidP="00BB5B30">
      <w:pPr>
        <w:spacing w:after="0" w:line="240" w:lineRule="auto"/>
      </w:pPr>
      <w:r>
        <w:separator/>
      </w:r>
    </w:p>
  </w:footnote>
  <w:footnote w:type="continuationSeparator" w:id="0">
    <w:p w:rsidR="003B52DD" w:rsidRDefault="003B52DD" w:rsidP="00BB5B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5B30" w:rsidRDefault="00BB5B30" w:rsidP="00BB5B30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76325" cy="10763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6325" cy="10763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B5B30"/>
    <w:rsid w:val="003B4F8A"/>
    <w:rsid w:val="003B52DD"/>
    <w:rsid w:val="00584031"/>
    <w:rsid w:val="00BB5B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BB5B30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BB5B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BB5B30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BB5B3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BB5B30"/>
  </w:style>
  <w:style w:type="paragraph" w:styleId="Pidipagina">
    <w:name w:val="footer"/>
    <w:basedOn w:val="Normale"/>
    <w:link w:val="PidipaginaCarattere"/>
    <w:uiPriority w:val="99"/>
    <w:semiHidden/>
    <w:unhideWhenUsed/>
    <w:rsid w:val="00BB5B3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BB5B30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B5B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B5B3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220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341</Words>
  <Characters>1945</Characters>
  <Application>Microsoft Office Word</Application>
  <DocSecurity>0</DocSecurity>
  <Lines>16</Lines>
  <Paragraphs>4</Paragraphs>
  <ScaleCrop>false</ScaleCrop>
  <Company/>
  <LinksUpToDate>false</LinksUpToDate>
  <CharactersWithSpaces>2282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2016-01-21T09:52:00Z</dcterms:created>
  <dcterms:modified xsi:type="dcterms:W3CDTF">2016-01-21T09:53:00Z</dcterms:modified>
</cp:coreProperties>
</file>