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044" w:rsidRPr="00BF3044" w:rsidRDefault="00BF304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BF3044">
        <w:rPr>
          <w:rStyle w:val="Enfasigrassetto"/>
          <w:rFonts w:ascii="Verdana" w:hAnsi="Verdana"/>
          <w:b w:val="0"/>
          <w:sz w:val="20"/>
          <w:szCs w:val="20"/>
        </w:rPr>
        <w:t>Roma, 04 settembre 2013</w:t>
      </w:r>
    </w:p>
    <w:p w:rsidR="00584031" w:rsidRDefault="00BF3044">
      <w:r>
        <w:rPr>
          <w:rStyle w:val="Enfasigrassetto"/>
          <w:rFonts w:ascii="Verdana" w:hAnsi="Verdana"/>
          <w:color w:val="1F5FB0"/>
          <w:sz w:val="27"/>
          <w:szCs w:val="27"/>
        </w:rPr>
        <w:t>Da domani a Roma i giovani tricolori.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Da giovedì 5 a domenica 8 settembre il poligono TSN di Roma, in viale </w:t>
      </w:r>
      <w:proofErr w:type="spellStart"/>
      <w:r>
        <w:rPr>
          <w:rFonts w:ascii="Verdana" w:hAnsi="Verdana"/>
          <w:color w:val="000000"/>
          <w:sz w:val="20"/>
          <w:szCs w:val="20"/>
        </w:rPr>
        <w:t>Tor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Di Quinto 63, ospiterà la finale dei Campionati Italiani juniores, ragazzi e allievi. Alla manifestazione parteciperanno tanti giovani che si sfideranno sulle linee di tiro nelle diverse specialità per conquistare i titoli Assoluti. Circa 500 i tiratori e le tiratrici delle categorie junior, ragazzi e allievi che animeranno il poligono romano. Tutte le finali olimpiche saranno trasmesse in diretta streaming sul sito di </w:t>
      </w:r>
      <w:proofErr w:type="spellStart"/>
      <w:r>
        <w:rPr>
          <w:rFonts w:ascii="Verdana" w:hAnsi="Verdana"/>
          <w:color w:val="000000"/>
          <w:sz w:val="20"/>
          <w:szCs w:val="20"/>
        </w:rPr>
        <w:t>Raisport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mentre interviste e contributi saranno successivamente pubblicati su </w:t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UITS.TV</w:t>
        </w:r>
      </w:hyperlink>
      <w:r>
        <w:rPr>
          <w:rFonts w:ascii="Verdana" w:hAnsi="Verdana"/>
          <w:color w:val="000000"/>
          <w:sz w:val="20"/>
          <w:szCs w:val="20"/>
        </w:rPr>
        <w:t xml:space="preserve">. Ospite d’eccezione, nella giornata di sabato, il campione olimpico Niccolò Campriani, che - insieme alla </w:t>
      </w:r>
      <w:proofErr w:type="spellStart"/>
      <w:r>
        <w:rPr>
          <w:rFonts w:ascii="Verdana" w:hAnsi="Verdana"/>
          <w:color w:val="000000"/>
          <w:sz w:val="20"/>
          <w:szCs w:val="20"/>
        </w:rPr>
        <w:t>plurimedagliata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compagna di vita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- partirà ad ottobre per Pechino, ospite della Federazione cinese per alcune settimane. </w:t>
      </w:r>
      <w:r>
        <w:rPr>
          <w:rFonts w:ascii="Verdana" w:hAnsi="Verdana"/>
          <w:color w:val="000000"/>
          <w:sz w:val="20"/>
          <w:szCs w:val="20"/>
        </w:rPr>
        <w:br/>
        <w:t xml:space="preserve">Domani saranno in gara gli allievi nel bersaglio mobile. La gara entrerà nel vivo venerdì con gli atleti che disputeranno le competizioni nelle diverse discipline olimpiche. </w:t>
      </w:r>
      <w:r>
        <w:rPr>
          <w:rFonts w:ascii="Verdana" w:hAnsi="Verdana"/>
          <w:color w:val="000000"/>
          <w:sz w:val="20"/>
          <w:szCs w:val="20"/>
        </w:rPr>
        <w:br/>
        <w:t xml:space="preserve">Ingresso libero. </w:t>
      </w:r>
      <w:r>
        <w:rPr>
          <w:rFonts w:ascii="Verdana" w:hAnsi="Verdana"/>
          <w:color w:val="000000"/>
          <w:sz w:val="20"/>
          <w:szCs w:val="20"/>
        </w:rPr>
        <w:br/>
        <w:t>In allegato la cartella stampa.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Programma di gare</w:t>
        </w:r>
      </w:hyperlink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338.3266031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  <w:t>392.3531966</w:t>
      </w:r>
      <w:r>
        <w:rPr>
          <w:rFonts w:ascii="Verdana" w:hAnsi="Verdana"/>
          <w:color w:val="000000"/>
          <w:sz w:val="15"/>
          <w:szCs w:val="15"/>
        </w:rPr>
        <w:br/>
      </w:r>
      <w:hyperlink r:id="rId8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384" w:rsidRDefault="00B00384" w:rsidP="00BF3044">
      <w:pPr>
        <w:spacing w:after="0" w:line="240" w:lineRule="auto"/>
      </w:pPr>
      <w:r>
        <w:separator/>
      </w:r>
    </w:p>
  </w:endnote>
  <w:endnote w:type="continuationSeparator" w:id="0">
    <w:p w:rsidR="00B00384" w:rsidRDefault="00B00384" w:rsidP="00BF30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384" w:rsidRDefault="00B00384" w:rsidP="00BF3044">
      <w:pPr>
        <w:spacing w:after="0" w:line="240" w:lineRule="auto"/>
      </w:pPr>
      <w:r>
        <w:separator/>
      </w:r>
    </w:p>
  </w:footnote>
  <w:footnote w:type="continuationSeparator" w:id="0">
    <w:p w:rsidR="00B00384" w:rsidRDefault="00B00384" w:rsidP="00BF30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3044" w:rsidRDefault="00BF3044" w:rsidP="00BF304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3044"/>
    <w:rsid w:val="00584031"/>
    <w:rsid w:val="00AA6514"/>
    <w:rsid w:val="00B00384"/>
    <w:rsid w:val="00BF3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F304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BF3044"/>
    <w:rPr>
      <w:color w:val="0000FF"/>
      <w:u w:val="single"/>
    </w:rPr>
  </w:style>
  <w:style w:type="character" w:customStyle="1" w:styleId="il">
    <w:name w:val="il"/>
    <w:basedOn w:val="Carpredefinitoparagrafo"/>
    <w:rsid w:val="00BF3044"/>
  </w:style>
  <w:style w:type="paragraph" w:styleId="Intestazione">
    <w:name w:val="header"/>
    <w:basedOn w:val="Normale"/>
    <w:link w:val="IntestazioneCarattere"/>
    <w:uiPriority w:val="99"/>
    <w:semiHidden/>
    <w:unhideWhenUsed/>
    <w:rsid w:val="00BF30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F3044"/>
  </w:style>
  <w:style w:type="paragraph" w:styleId="Pidipagina">
    <w:name w:val="footer"/>
    <w:basedOn w:val="Normale"/>
    <w:link w:val="PidipaginaCarattere"/>
    <w:uiPriority w:val="99"/>
    <w:semiHidden/>
    <w:unhideWhenUsed/>
    <w:rsid w:val="00BF304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F304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30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30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f/tr.aspx/?a7Ui8j=wvqz_&amp;x=pv&amp;7f.=urw_kfd=&amp;jhh/rpokm3m:jg7:jpDg6ka:bj:tPROGRAMMAoCIqGIOVANIovzss7d994fQS$2I7k=ywwxr_z_uNCL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UITS.TV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1269</Characters>
  <Application>Microsoft Office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2016-01-25T11:58:00Z</dcterms:created>
  <dcterms:modified xsi:type="dcterms:W3CDTF">2016-01-25T11:58:00Z</dcterms:modified>
</cp:coreProperties>
</file>