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00"/>
        <w:gridCol w:w="9338"/>
      </w:tblGrid>
      <w:tr w:rsidR="00013F04" w:rsidRPr="00013F04" w:rsidTr="00013F04">
        <w:trPr>
          <w:tblCellSpacing w:w="0" w:type="dxa"/>
        </w:trPr>
        <w:tc>
          <w:tcPr>
            <w:tcW w:w="300" w:type="dxa"/>
            <w:shd w:val="clear" w:color="auto" w:fill="FFFFFF"/>
            <w:vAlign w:val="center"/>
            <w:hideMark/>
          </w:tcPr>
          <w:p w:rsidR="00013F04" w:rsidRPr="00013F04" w:rsidRDefault="00013F04" w:rsidP="0001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38"/>
            </w:tblGrid>
            <w:tr w:rsidR="00013F04" w:rsidRPr="00013F04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013F04" w:rsidRPr="00013F04" w:rsidRDefault="00013F04" w:rsidP="00013F0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</w:pPr>
                </w:p>
                <w:p w:rsidR="00013F04" w:rsidRPr="00013F04" w:rsidRDefault="00013F04" w:rsidP="00013F0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 w:cs="Times New Roman"/>
                      <w:bCs/>
                      <w:color w:val="000000"/>
                      <w:sz w:val="20"/>
                      <w:szCs w:val="20"/>
                      <w:lang w:eastAsia="it-IT"/>
                    </w:rPr>
                  </w:pPr>
                  <w:proofErr w:type="spellStart"/>
                  <w:r w:rsidRPr="00013F04">
                    <w:rPr>
                      <w:rFonts w:ascii="Verdana" w:eastAsia="Times New Roman" w:hAnsi="Verdana" w:cs="Times New Roman"/>
                      <w:bCs/>
                      <w:color w:val="000000"/>
                      <w:sz w:val="20"/>
                      <w:szCs w:val="20"/>
                      <w:lang w:eastAsia="it-IT"/>
                    </w:rPr>
                    <w:t>Odense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bCs/>
                      <w:color w:val="000000"/>
                      <w:sz w:val="20"/>
                      <w:szCs w:val="20"/>
                      <w:lang w:eastAsia="it-IT"/>
                    </w:rPr>
                    <w:t xml:space="preserve">, </w:t>
                  </w:r>
                  <w:r w:rsidR="00B709A0">
                    <w:rPr>
                      <w:rFonts w:ascii="Verdana" w:eastAsia="Times New Roman" w:hAnsi="Verdana" w:cs="Times New Roman"/>
                      <w:bCs/>
                      <w:color w:val="000000"/>
                      <w:sz w:val="20"/>
                      <w:szCs w:val="20"/>
                      <w:lang w:eastAsia="it-IT"/>
                    </w:rPr>
                    <w:t>28 febbraio</w:t>
                  </w:r>
                  <w:r w:rsidRPr="00013F04">
                    <w:rPr>
                      <w:rFonts w:ascii="Verdana" w:eastAsia="Times New Roman" w:hAnsi="Verdana" w:cs="Times New Roman"/>
                      <w:bCs/>
                      <w:color w:val="000000"/>
                      <w:sz w:val="20"/>
                      <w:szCs w:val="20"/>
                      <w:lang w:eastAsia="it-IT"/>
                    </w:rPr>
                    <w:t xml:space="preserve"> 2013</w:t>
                  </w:r>
                </w:p>
                <w:p w:rsidR="00013F04" w:rsidRPr="00013F04" w:rsidRDefault="00013F04" w:rsidP="00013F0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</w:pPr>
                  <w:r w:rsidRPr="00013F0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20"/>
                      <w:szCs w:val="20"/>
                      <w:lang w:eastAsia="it-IT"/>
                    </w:rPr>
                    <w:t>Europei Tiro a segno: 3 ori per le giovani promesse</w:t>
                  </w:r>
                </w:p>
                <w:p w:rsidR="00013F04" w:rsidRPr="00013F04" w:rsidRDefault="00013F04" w:rsidP="00013F0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</w:pPr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Dopo la medaglia d`oro conquistata ieri dal napoletano Dario Di Martino nella pistola a 10 metri junior quest`oggi i tiratori di carabina hanno risposto con grande determinazione all`appuntamento europeo. La squadra composta da Simon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Weithaler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, Lorenzo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Bacci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e Giuseppe Pio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Capano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ha centrato un`altra medaglia d`oro questa mattina nella carabina a 10 metri junior davanti alla Russia (1855.3) e all`Ucraina (1850.9). Simon ha chiuso la gara con 623.7, miglior risultato, e Lorenzo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Bacci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con 621.4 ha riportato il terzo miglior punteggio. Si riparte da zero nella finale, secondo le nuove regole della Federazione internazionale (ISSF). Peccato per il pugliese Giuseppe Pio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Capano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, anche lui ad un passo dalla finale con 618.7 (11esimo).</w:t>
                  </w:r>
                </w:p>
                <w:p w:rsidR="00013F04" w:rsidRPr="00013F04" w:rsidRDefault="00013F04" w:rsidP="00013F0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</w:pPr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In finale il 18enne toscano Lorenzo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Bacci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ha bissato il successo anche nella gara individuale conquistando il secondo oro della giornata. Dopo il trionfo a squadre il giovane fiorentino ha siglato la vittoria anche nella finale. Sono bastati i primi colpi per portarlo in testa e guidare la classifica fino all`ultimo colpo. Una finale intensa che lo ha visto sfoderare una grande tenacia e una concentrazione tali da non cedere nemmeno ad una esitazione nei colpi finali. "E` stato difficile gestire la tensione di essere in testa alla classifica. I 10 erano tutti miei, ero concentrato e potevo sentirli, alla fine ho ceduto un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pò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, ma sapevo cosa fare" ha dichiarato il neo campione europeo. Il tiratore azzurro con 204.9 punti ha battuto l`ucraino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Sergiy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Kasper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(204.3) e il tedesco Thomas Alexander (184.2). Simon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Weithaler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di Appiano San Michele ha chiuso la finale in ottava posizione "volevo arrivare alla finale europea e sono contento, probabilmente non sono ancora pronto per il nuovo svolgimento di gara. E` stato difficile".</w:t>
                  </w:r>
                </w:p>
                <w:p w:rsidR="00013F04" w:rsidRPr="00013F04" w:rsidRDefault="00013F04" w:rsidP="00013F0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</w:pPr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Nella pistola junior donne vittoria alla polacca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Klaudia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Bres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con 198.0, argento alla russa Margarita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Lomova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con 197.0 punti e bronzo alla francese Rene Anne Isabelle con 177.9. L`azzurra Eleonora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Mazzocoli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è 22esima con 368.</w:t>
                  </w:r>
                </w:p>
                <w:p w:rsidR="00013F04" w:rsidRPr="00013F04" w:rsidRDefault="00013F04" w:rsidP="00013F0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</w:pPr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Si chiude dunque con 3 ori il bottino azzurro dei tiratori juniores in questi Campionati Europei a 10 metri in Danimarca con grande soddisfazione del Presidente dell’Unione Italiana Tiro a Segno Obrist: “sono molto orgoglioso di come questi giovani tiratori hanno risposto ai cambiamenti di gara. Non era certamente facile adattarsi e i risultati hanno premiato il loro impegno”.</w:t>
                  </w:r>
                </w:p>
                <w:p w:rsidR="00013F04" w:rsidRPr="00013F04" w:rsidRDefault="00013F04" w:rsidP="00013F0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</w:pPr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Domani entreranno in scena i senior in cerca di riscatti e conferme dopo i Giochi Olimpici di Londra. Il campione olimpico Niccolò Campriani sarà sulle linee di tiro con i compagni di squadra Marco De Nicolo e Simone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Tressoldi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nella carabina a 10 metri. Nella pistola donne gareggeranno Giustina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Chiaberto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di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Susa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e Susanna Ricci di Torino.</w:t>
                  </w:r>
                </w:p>
                <w:p w:rsidR="00013F04" w:rsidRPr="00013F04" w:rsidRDefault="00013F04" w:rsidP="00013F0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</w:pPr>
                  <w:r w:rsidRPr="00013F0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20"/>
                      <w:szCs w:val="20"/>
                      <w:lang w:eastAsia="it-IT"/>
                    </w:rPr>
                    <w:t xml:space="preserve">Le finali di domani potranno essere seguite in diretta streaming sul sito di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20"/>
                      <w:szCs w:val="20"/>
                      <w:lang w:eastAsia="it-IT"/>
                    </w:rPr>
                    <w:t>Raisport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20"/>
                      <w:szCs w:val="20"/>
                      <w:lang w:eastAsia="it-IT"/>
                    </w:rPr>
                    <w:t xml:space="preserve">. </w:t>
                  </w:r>
                </w:p>
                <w:p w:rsidR="00013F04" w:rsidRPr="00013F04" w:rsidRDefault="00013F04" w:rsidP="00013F0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</w:pPr>
                  <w:r w:rsidRPr="00013F0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it-IT"/>
                    </w:rPr>
                    <w:t>Risultati- Pistola a10 metri junior donne:</w:t>
                  </w:r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t xml:space="preserve"> 1.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t>Klaudia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t xml:space="preserve">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t>Bres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t xml:space="preserve"> (POL) 198.0, 2. Margarita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t>Lomova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t xml:space="preserve"> (RUS) 197.0, 3. Rene Anne Isabelle (FRA) 177.9, 22. Eleonora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t>Mazzocoli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t xml:space="preserve"> (ITA) 368.</w:t>
                  </w:r>
                </w:p>
                <w:p w:rsidR="00013F04" w:rsidRPr="00013F04" w:rsidRDefault="00013F04" w:rsidP="00013F0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</w:pPr>
                  <w:r w:rsidRPr="00013F0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it-IT"/>
                    </w:rPr>
                    <w:t>Carabina a 10 metri junior uomini:</w:t>
                  </w:r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t xml:space="preserve"> 1. Lorenzo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t>Bacci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t xml:space="preserve"> (ITA) 204.9, 2.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t>Sergiy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t xml:space="preserve">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t>Kasper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t xml:space="preserve"> (UKR)204.3, 3. Thomas Alexander (GER) 184.2, 8. Simon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t>Weithaler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t xml:space="preserve"> (ITA) 78.9, 11. Giuseppe Pio </w:t>
                  </w:r>
                  <w:proofErr w:type="spellStart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t>Capano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  <w:t xml:space="preserve"> (ITA) 618.7. A squadre: 1. ITALIA 1863.8, 2. RUSSIA 1855.3; 3. UCRAINA 1850.9.</w:t>
                  </w:r>
                </w:p>
                <w:p w:rsidR="00013F04" w:rsidRPr="00013F04" w:rsidRDefault="00013F04" w:rsidP="00013F04">
                  <w:pPr>
                    <w:spacing w:after="24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</w:pPr>
                </w:p>
                <w:p w:rsidR="00013F04" w:rsidRPr="00013F04" w:rsidRDefault="00013F04" w:rsidP="00013F0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</w:pPr>
                  <w:r w:rsidRPr="00013F04">
                    <w:rPr>
                      <w:rFonts w:ascii="Verdana" w:eastAsia="Times New Roman" w:hAnsi="Verdana" w:cs="Times New Roman"/>
                      <w:i/>
                      <w:iCs/>
                      <w:color w:val="000000"/>
                      <w:sz w:val="16"/>
                      <w:szCs w:val="16"/>
                      <w:lang w:eastAsia="it-IT"/>
                    </w:rPr>
                    <w:t>Per informazioni ufficio stampa UITS</w:t>
                  </w:r>
                </w:p>
                <w:p w:rsidR="00013F04" w:rsidRPr="00013F04" w:rsidRDefault="00013F04" w:rsidP="00013F0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</w:pPr>
                  <w:r w:rsidRPr="00013F04">
                    <w:rPr>
                      <w:rFonts w:ascii="Verdana" w:eastAsia="Times New Roman" w:hAnsi="Verdana" w:cs="Times New Roman"/>
                      <w:i/>
                      <w:iCs/>
                      <w:color w:val="000000"/>
                      <w:sz w:val="16"/>
                      <w:szCs w:val="16"/>
                      <w:lang w:eastAsia="it-IT"/>
                    </w:rPr>
                    <w:t>Doriana Sauro</w:t>
                  </w:r>
                </w:p>
                <w:p w:rsidR="00013F04" w:rsidRPr="00013F04" w:rsidRDefault="00013F04" w:rsidP="00013F0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</w:pPr>
                  <w:r w:rsidRPr="00013F04">
                    <w:rPr>
                      <w:rFonts w:ascii="Verdana" w:eastAsia="Times New Roman" w:hAnsi="Verdana" w:cs="Times New Roman"/>
                      <w:i/>
                      <w:iCs/>
                      <w:color w:val="000000"/>
                      <w:sz w:val="16"/>
                      <w:szCs w:val="16"/>
                      <w:lang w:eastAsia="it-IT"/>
                    </w:rPr>
                    <w:t>Federica Scotti</w:t>
                  </w:r>
                </w:p>
                <w:p w:rsidR="00013F04" w:rsidRPr="00013F04" w:rsidRDefault="00013F04" w:rsidP="00013F0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it-IT"/>
                    </w:rPr>
                  </w:pPr>
                  <w:hyperlink r:id="rId6" w:tgtFrame="_blank" w:history="1">
                    <w:r w:rsidRPr="00013F04">
                      <w:rPr>
                        <w:rFonts w:ascii="Verdana" w:eastAsia="Times New Roman" w:hAnsi="Verdana" w:cs="Times New Roman"/>
                        <w:i/>
                        <w:iCs/>
                        <w:color w:val="0000FF"/>
                        <w:sz w:val="16"/>
                        <w:szCs w:val="16"/>
                        <w:u w:val="single"/>
                        <w:lang w:eastAsia="it-IT"/>
                      </w:rPr>
                      <w:t>stampa@uits.it</w:t>
                    </w:r>
                    <w:r w:rsidRPr="00013F04">
                      <w:rPr>
                        <w:rFonts w:ascii="Verdana" w:eastAsia="Times New Roman" w:hAnsi="Verdana" w:cs="Times New Roman"/>
                        <w:color w:val="0000FF"/>
                        <w:sz w:val="16"/>
                        <w:szCs w:val="16"/>
                        <w:u w:val="single"/>
                        <w:lang w:eastAsia="it-IT"/>
                      </w:rPr>
                      <w:t xml:space="preserve"> </w:t>
                    </w:r>
                  </w:hyperlink>
                </w:p>
                <w:p w:rsidR="00013F04" w:rsidRPr="00013F04" w:rsidRDefault="00013F04" w:rsidP="00013F0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</w:pPr>
                  <w:proofErr w:type="spellStart"/>
                  <w:r w:rsidRPr="00013F04">
                    <w:rPr>
                      <w:rFonts w:ascii="Verdana" w:eastAsia="Times New Roman" w:hAnsi="Verdana" w:cs="Times New Roman"/>
                      <w:i/>
                      <w:iCs/>
                      <w:color w:val="000000"/>
                      <w:sz w:val="16"/>
                      <w:szCs w:val="16"/>
                      <w:lang w:eastAsia="it-IT"/>
                    </w:rPr>
                    <w:t>mob</w:t>
                  </w:r>
                  <w:proofErr w:type="spellEnd"/>
                  <w:r w:rsidRPr="00013F04">
                    <w:rPr>
                      <w:rFonts w:ascii="Verdana" w:eastAsia="Times New Roman" w:hAnsi="Verdana" w:cs="Times New Roman"/>
                      <w:i/>
                      <w:iCs/>
                      <w:color w:val="000000"/>
                      <w:sz w:val="16"/>
                      <w:szCs w:val="16"/>
                      <w:lang w:eastAsia="it-IT"/>
                    </w:rPr>
                    <w:t>. 335.232133</w:t>
                  </w:r>
                </w:p>
              </w:tc>
            </w:tr>
          </w:tbl>
          <w:p w:rsidR="00013F04" w:rsidRPr="00013F04" w:rsidRDefault="00013F04" w:rsidP="0001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584031" w:rsidRDefault="00584031"/>
    <w:sectPr w:rsidR="00584031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289C" w:rsidRDefault="0040289C" w:rsidP="00013F04">
      <w:pPr>
        <w:spacing w:after="0" w:line="240" w:lineRule="auto"/>
      </w:pPr>
      <w:r>
        <w:separator/>
      </w:r>
    </w:p>
  </w:endnote>
  <w:endnote w:type="continuationSeparator" w:id="0">
    <w:p w:rsidR="0040289C" w:rsidRDefault="0040289C" w:rsidP="0001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289C" w:rsidRDefault="0040289C" w:rsidP="00013F04">
      <w:pPr>
        <w:spacing w:after="0" w:line="240" w:lineRule="auto"/>
      </w:pPr>
      <w:r>
        <w:separator/>
      </w:r>
    </w:p>
  </w:footnote>
  <w:footnote w:type="continuationSeparator" w:id="0">
    <w:p w:rsidR="0040289C" w:rsidRDefault="0040289C" w:rsidP="0001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F04" w:rsidRDefault="00013F04" w:rsidP="00013F04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1028700" cy="1028700"/>
          <wp:effectExtent l="19050" t="0" r="0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3F04"/>
    <w:rsid w:val="00013F04"/>
    <w:rsid w:val="0040289C"/>
    <w:rsid w:val="00584031"/>
    <w:rsid w:val="005B0016"/>
    <w:rsid w:val="00B70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013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l">
    <w:name w:val="il"/>
    <w:basedOn w:val="Carpredefinitoparagrafo"/>
    <w:rsid w:val="00013F04"/>
  </w:style>
  <w:style w:type="character" w:styleId="Collegamentoipertestuale">
    <w:name w:val="Hyperlink"/>
    <w:basedOn w:val="Carpredefinitoparagrafo"/>
    <w:uiPriority w:val="99"/>
    <w:semiHidden/>
    <w:unhideWhenUsed/>
    <w:rsid w:val="00013F04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13F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13F04"/>
  </w:style>
  <w:style w:type="paragraph" w:styleId="Pidipagina">
    <w:name w:val="footer"/>
    <w:basedOn w:val="Normale"/>
    <w:link w:val="PidipaginaCarattere"/>
    <w:uiPriority w:val="99"/>
    <w:semiHidden/>
    <w:unhideWhenUsed/>
    <w:rsid w:val="00013F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13F0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F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76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mpa@uit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3</cp:revision>
  <dcterms:created xsi:type="dcterms:W3CDTF">2016-01-26T09:05:00Z</dcterms:created>
  <dcterms:modified xsi:type="dcterms:W3CDTF">2016-01-26T09:13:00Z</dcterms:modified>
</cp:coreProperties>
</file>